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32" w:type="dxa"/>
        <w:tblLook w:val="01E0" w:firstRow="1" w:lastRow="1" w:firstColumn="1" w:lastColumn="1" w:noHBand="0" w:noVBand="0"/>
      </w:tblPr>
      <w:tblGrid>
        <w:gridCol w:w="16232"/>
      </w:tblGrid>
      <w:tr w:rsidR="00A90D2A" w:rsidRPr="008134B3" w14:paraId="48F7450D" w14:textId="77777777" w:rsidTr="002770E3">
        <w:trPr>
          <w:trHeight w:val="364"/>
        </w:trPr>
        <w:tc>
          <w:tcPr>
            <w:tcW w:w="4058" w:type="dxa"/>
            <w:hideMark/>
          </w:tcPr>
          <w:p w14:paraId="164DFD33" w14:textId="77777777" w:rsidR="00A90D2A" w:rsidRPr="008134B3" w:rsidRDefault="00A90D2A" w:rsidP="002770E3">
            <w:pPr>
              <w:spacing w:after="0" w:line="280" w:lineRule="exact"/>
              <w:ind w:right="1274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</w:pPr>
            <w:r w:rsidRPr="008134B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  <w:t xml:space="preserve">                                                                                                                                                  УТВЕРЖДЕНО</w:t>
            </w:r>
          </w:p>
        </w:tc>
      </w:tr>
      <w:tr w:rsidR="00A90D2A" w:rsidRPr="008134B3" w14:paraId="4BE53597" w14:textId="77777777" w:rsidTr="002770E3">
        <w:trPr>
          <w:trHeight w:val="1054"/>
        </w:trPr>
        <w:tc>
          <w:tcPr>
            <w:tcW w:w="4058" w:type="dxa"/>
            <w:hideMark/>
          </w:tcPr>
          <w:p w14:paraId="5120CE0D" w14:textId="77777777" w:rsidR="00A90D2A" w:rsidRPr="008134B3" w:rsidRDefault="00A90D2A" w:rsidP="002770E3">
            <w:pPr>
              <w:spacing w:after="0" w:line="280" w:lineRule="exact"/>
              <w:ind w:right="1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134B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                                                                                                                                           Протокол заседания </w:t>
            </w:r>
          </w:p>
          <w:p w14:paraId="728DA9C1" w14:textId="77777777" w:rsidR="00A90D2A" w:rsidRPr="008134B3" w:rsidRDefault="00A90D2A" w:rsidP="002770E3">
            <w:pPr>
              <w:spacing w:after="0" w:line="280" w:lineRule="exact"/>
              <w:ind w:right="1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134B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                                                                                                                                    Ученого совета</w:t>
            </w:r>
          </w:p>
          <w:p w14:paraId="3FB63392" w14:textId="77777777" w:rsidR="00A90D2A" w:rsidRPr="008134B3" w:rsidRDefault="00A90D2A" w:rsidP="002770E3">
            <w:pPr>
              <w:spacing w:after="0" w:line="280" w:lineRule="exact"/>
              <w:ind w:right="1274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</w:pPr>
            <w:r w:rsidRPr="008134B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  <w:t>0</w:t>
            </w:r>
            <w:r w:rsidRPr="008134B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  <w:t>1.0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  <w:t>3</w:t>
            </w:r>
            <w:r w:rsidRPr="008134B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</w:t>
            </w:r>
            <w:r w:rsidRPr="008134B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№ 2</w:t>
            </w:r>
          </w:p>
        </w:tc>
      </w:tr>
    </w:tbl>
    <w:p w14:paraId="3345BB9F" w14:textId="77777777" w:rsidR="00A90D2A" w:rsidRDefault="00A90D2A" w:rsidP="00A90D2A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</w:p>
    <w:p w14:paraId="153B8D78" w14:textId="52898D00" w:rsidR="00A90D2A" w:rsidRPr="00A24685" w:rsidRDefault="00A90D2A" w:rsidP="00A90D2A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 w:rsidRPr="00A24685">
        <w:rPr>
          <w:rFonts w:ascii="Times New Roman" w:hAnsi="Times New Roman" w:cs="Times New Roman"/>
          <w:b/>
          <w:caps/>
          <w:sz w:val="30"/>
          <w:szCs w:val="30"/>
        </w:rPr>
        <w:t>пЛАН</w:t>
      </w:r>
    </w:p>
    <w:p w14:paraId="28AEEBBE" w14:textId="77777777" w:rsidR="00A90D2A" w:rsidRPr="00A24685" w:rsidRDefault="00A90D2A" w:rsidP="00A90D2A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24685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научных исследований и разработок общегосударственного, отраслевого назначения, направленных на научно-техническое обеспечение деятельности </w:t>
      </w:r>
      <w:r w:rsidRPr="00A24685">
        <w:rPr>
          <w:rFonts w:ascii="Times New Roman" w:hAnsi="Times New Roman" w:cs="Times New Roman"/>
          <w:b/>
          <w:sz w:val="30"/>
          <w:szCs w:val="30"/>
        </w:rPr>
        <w:t xml:space="preserve">Министерства юстиции Республики Беларусь </w:t>
      </w:r>
    </w:p>
    <w:p w14:paraId="5996A5DF" w14:textId="77777777" w:rsidR="00A90D2A" w:rsidRPr="00A24685" w:rsidRDefault="00A90D2A" w:rsidP="00A90D2A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24685">
        <w:rPr>
          <w:rFonts w:ascii="Times New Roman" w:hAnsi="Times New Roman" w:cs="Times New Roman"/>
          <w:b/>
          <w:sz w:val="30"/>
          <w:szCs w:val="30"/>
        </w:rPr>
        <w:t xml:space="preserve">(Департамент по архивам и делопроизводству) </w:t>
      </w:r>
    </w:p>
    <w:p w14:paraId="036651A7" w14:textId="77777777" w:rsidR="00A90D2A" w:rsidRPr="00A24685" w:rsidRDefault="00A90D2A" w:rsidP="00A90D2A">
      <w:pPr>
        <w:spacing w:after="0" w:line="240" w:lineRule="auto"/>
        <w:ind w:right="-18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2468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Белорусского научно-исследовательского института документоведения и архивного дела</w:t>
      </w:r>
    </w:p>
    <w:p w14:paraId="07572DE4" w14:textId="77777777" w:rsidR="00A90D2A" w:rsidRPr="00A24685" w:rsidRDefault="00A90D2A" w:rsidP="00A90D2A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2468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(БелНИИДАД)</w:t>
      </w:r>
      <w:r w:rsidRPr="00A24685">
        <w:rPr>
          <w:rFonts w:ascii="Times New Roman" w:eastAsia="Times New Roman" w:hAnsi="Times New Roman" w:cs="Times New Roman"/>
          <w:b/>
          <w:sz w:val="30"/>
          <w:szCs w:val="30"/>
          <w:lang w:eastAsia="en-GB"/>
        </w:rPr>
        <w:t xml:space="preserve"> </w:t>
      </w:r>
      <w:r w:rsidRPr="00A24685">
        <w:rPr>
          <w:rFonts w:ascii="Times New Roman" w:hAnsi="Times New Roman" w:cs="Times New Roman"/>
          <w:b/>
          <w:sz w:val="30"/>
          <w:szCs w:val="30"/>
        </w:rPr>
        <w:t>на 2024 год</w:t>
      </w:r>
    </w:p>
    <w:p w14:paraId="63E40BE1" w14:textId="77777777" w:rsidR="004A0F3F" w:rsidRPr="004A0F3F" w:rsidRDefault="004A0F3F" w:rsidP="004A0F3F">
      <w:pPr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en-GB"/>
        </w:rPr>
      </w:pPr>
      <w:bookmarkStart w:id="0" w:name="_Hlk157004772"/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1134"/>
        <w:gridCol w:w="1134"/>
        <w:gridCol w:w="7966"/>
      </w:tblGrid>
      <w:tr w:rsidR="00730B02" w:rsidRPr="00AA64FD" w14:paraId="12E2DE6C" w14:textId="77777777" w:rsidTr="00730B02">
        <w:trPr>
          <w:tblHeader/>
        </w:trPr>
        <w:tc>
          <w:tcPr>
            <w:tcW w:w="851" w:type="dxa"/>
            <w:vMerge w:val="restart"/>
            <w:shd w:val="clear" w:color="auto" w:fill="auto"/>
          </w:tcPr>
          <w:bookmarkEnd w:id="0"/>
          <w:p w14:paraId="3EA89F7D" w14:textId="6BEDDFCB" w:rsidR="00730B02" w:rsidRPr="00C5358C" w:rsidRDefault="00730B02" w:rsidP="00AA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65FB55B3" w14:textId="77777777" w:rsidR="00730B02" w:rsidRPr="00C5358C" w:rsidRDefault="00730B02" w:rsidP="00AA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13A551" w14:textId="77777777" w:rsidR="00730B02" w:rsidRPr="00C5358C" w:rsidRDefault="00730B02" w:rsidP="00A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 (задания)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BA06D7" w14:textId="77777777" w:rsidR="00730B02" w:rsidRPr="00C5358C" w:rsidRDefault="00730B02" w:rsidP="00A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7966" w:type="dxa"/>
            <w:vMerge w:val="restart"/>
            <w:shd w:val="clear" w:color="auto" w:fill="auto"/>
          </w:tcPr>
          <w:p w14:paraId="680D2F79" w14:textId="77777777" w:rsidR="00730B02" w:rsidRPr="00C5358C" w:rsidRDefault="00730B02" w:rsidP="00A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33130" w14:textId="77777777" w:rsidR="00730B02" w:rsidRPr="00C5358C" w:rsidRDefault="00730B02" w:rsidP="00A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730B02" w:rsidRPr="00AA64FD" w14:paraId="4CA14C80" w14:textId="77777777" w:rsidTr="00730B02">
        <w:trPr>
          <w:tblHeader/>
        </w:trPr>
        <w:tc>
          <w:tcPr>
            <w:tcW w:w="851" w:type="dxa"/>
            <w:vMerge/>
            <w:shd w:val="clear" w:color="auto" w:fill="auto"/>
          </w:tcPr>
          <w:p w14:paraId="247BA2DD" w14:textId="77777777" w:rsidR="00730B02" w:rsidRPr="00C5358C" w:rsidRDefault="00730B02" w:rsidP="00AA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3623B2A8" w14:textId="77777777" w:rsidR="00730B02" w:rsidRPr="00C5358C" w:rsidRDefault="00730B02" w:rsidP="00AA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899D9E" w14:textId="77777777" w:rsidR="00730B02" w:rsidRPr="00C5358C" w:rsidRDefault="00730B02" w:rsidP="00C5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134" w:type="dxa"/>
            <w:shd w:val="clear" w:color="auto" w:fill="auto"/>
          </w:tcPr>
          <w:p w14:paraId="44706DEC" w14:textId="77777777" w:rsidR="00730B02" w:rsidRPr="00C5358C" w:rsidRDefault="00730B02" w:rsidP="00C5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7966" w:type="dxa"/>
            <w:vMerge/>
            <w:shd w:val="clear" w:color="auto" w:fill="auto"/>
          </w:tcPr>
          <w:p w14:paraId="74CF37EC" w14:textId="77777777" w:rsidR="00730B02" w:rsidRPr="00C5358C" w:rsidRDefault="00730B02" w:rsidP="00AA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B02" w:rsidRPr="00AA64FD" w14:paraId="48A2F081" w14:textId="77777777" w:rsidTr="00730B02">
        <w:trPr>
          <w:trHeight w:val="70"/>
        </w:trPr>
        <w:tc>
          <w:tcPr>
            <w:tcW w:w="851" w:type="dxa"/>
            <w:shd w:val="clear" w:color="auto" w:fill="auto"/>
          </w:tcPr>
          <w:p w14:paraId="33DB90BE" w14:textId="77777777" w:rsidR="00730B02" w:rsidRPr="00C5358C" w:rsidRDefault="00730B02" w:rsidP="00AA6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3E9C60" w14:textId="7CD9A592" w:rsidR="00730B02" w:rsidRPr="00C5358C" w:rsidRDefault="00730B02" w:rsidP="00563B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A24685">
              <w:rPr>
                <w:rFonts w:ascii="Times New Roman" w:hAnsi="Times New Roman" w:cs="Times New Roman"/>
                <w:iCs/>
                <w:spacing w:val="-7"/>
                <w:sz w:val="30"/>
                <w:szCs w:val="30"/>
              </w:rPr>
              <w:t>Разработка системы оптимизации технологических процессов при реставрации архивных документов на бумажных носителях</w:t>
            </w:r>
          </w:p>
        </w:tc>
        <w:tc>
          <w:tcPr>
            <w:tcW w:w="1134" w:type="dxa"/>
            <w:shd w:val="clear" w:color="auto" w:fill="auto"/>
          </w:tcPr>
          <w:p w14:paraId="460203EA" w14:textId="35E1076D" w:rsidR="00730B02" w:rsidRPr="00C5358C" w:rsidRDefault="00730B02" w:rsidP="00C5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65CF735" w14:textId="727FACE0" w:rsidR="00730B02" w:rsidRPr="00C5358C" w:rsidRDefault="00730B02" w:rsidP="00C5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6" w:type="dxa"/>
            <w:shd w:val="clear" w:color="auto" w:fill="auto"/>
          </w:tcPr>
          <w:p w14:paraId="71351687" w14:textId="77777777" w:rsidR="00730B02" w:rsidRPr="00A24685" w:rsidRDefault="00730B02" w:rsidP="008335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t xml:space="preserve">Отчет о НИР (заключительный). </w:t>
            </w:r>
          </w:p>
          <w:p w14:paraId="5096EA2F" w14:textId="18CC9511" w:rsidR="00730B02" w:rsidRPr="00C5358C" w:rsidRDefault="00730B02" w:rsidP="00A47B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85">
              <w:rPr>
                <w:rFonts w:ascii="Times New Roman" w:hAnsi="Times New Roman" w:cs="Times New Roman"/>
                <w:bCs/>
                <w:iCs/>
                <w:spacing w:val="-7"/>
                <w:sz w:val="30"/>
                <w:szCs w:val="30"/>
              </w:rPr>
              <w:t xml:space="preserve">Проект методического пособия по реставрации </w:t>
            </w:r>
            <w:r w:rsidRPr="00A24685">
              <w:rPr>
                <w:rFonts w:ascii="Times New Roman" w:hAnsi="Times New Roman" w:cs="Times New Roman"/>
                <w:iCs/>
                <w:spacing w:val="-7"/>
                <w:sz w:val="30"/>
                <w:szCs w:val="30"/>
              </w:rPr>
              <w:t xml:space="preserve">архивных документов на </w:t>
            </w:r>
            <w:r w:rsidRPr="00A24685">
              <w:rPr>
                <w:rFonts w:ascii="Times New Roman" w:hAnsi="Times New Roman" w:cs="Times New Roman"/>
                <w:bCs/>
                <w:iCs/>
                <w:spacing w:val="-7"/>
                <w:sz w:val="30"/>
                <w:szCs w:val="30"/>
              </w:rPr>
              <w:t>бумажных носителях</w:t>
            </w:r>
          </w:p>
        </w:tc>
      </w:tr>
      <w:tr w:rsidR="00730B02" w:rsidRPr="00AA64FD" w14:paraId="2F940057" w14:textId="77777777" w:rsidTr="00730B02">
        <w:tc>
          <w:tcPr>
            <w:tcW w:w="851" w:type="dxa"/>
            <w:shd w:val="clear" w:color="auto" w:fill="auto"/>
          </w:tcPr>
          <w:p w14:paraId="1C4C59F0" w14:textId="40EEA623" w:rsidR="00730B02" w:rsidRPr="00C5358C" w:rsidRDefault="00730B02" w:rsidP="008335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14:paraId="0DCE5A26" w14:textId="7451BAA1" w:rsidR="00730B02" w:rsidRPr="00A24685" w:rsidRDefault="00730B02" w:rsidP="008335C5">
            <w:pPr>
              <w:pStyle w:val="HTM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4685">
              <w:rPr>
                <w:rFonts w:ascii="Times New Roman" w:hAnsi="Times New Roman" w:cs="Times New Roman"/>
                <w:iCs/>
                <w:spacing w:val="-7"/>
                <w:sz w:val="30"/>
                <w:szCs w:val="30"/>
              </w:rPr>
              <w:t>Этап 2: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Разработка системы оптимизации технологических процессов при реставрации архивных документов на бумажных носителях</w:t>
            </w:r>
          </w:p>
          <w:p w14:paraId="38231551" w14:textId="2CB09845" w:rsidR="00730B02" w:rsidRPr="00C5358C" w:rsidRDefault="00730B02" w:rsidP="008335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4F5A90E" w14:textId="6581249F" w:rsidR="00730B02" w:rsidRPr="00C5358C" w:rsidRDefault="00730B02" w:rsidP="00833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F6355C0" w14:textId="50CA4F59" w:rsidR="00730B02" w:rsidRPr="00C5358C" w:rsidRDefault="00730B02" w:rsidP="00833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6" w:type="dxa"/>
            <w:shd w:val="clear" w:color="auto" w:fill="auto"/>
          </w:tcPr>
          <w:p w14:paraId="0BE7254A" w14:textId="77777777" w:rsidR="00730B02" w:rsidRPr="00A24685" w:rsidRDefault="00730B02" w:rsidP="008335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t xml:space="preserve">Отчет о НИР (заключительный). </w:t>
            </w:r>
          </w:p>
          <w:p w14:paraId="6FF1F013" w14:textId="091E8E9C" w:rsidR="00730B02" w:rsidRPr="00C5358C" w:rsidRDefault="00730B02" w:rsidP="008335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</w:pPr>
            <w:r w:rsidRPr="00A24685">
              <w:rPr>
                <w:rFonts w:ascii="Times New Roman" w:hAnsi="Times New Roman" w:cs="Times New Roman"/>
                <w:bCs/>
                <w:iCs/>
                <w:spacing w:val="-7"/>
                <w:sz w:val="30"/>
                <w:szCs w:val="30"/>
              </w:rPr>
              <w:t xml:space="preserve">Проект методического пособия по реставрации </w:t>
            </w:r>
            <w:r w:rsidRPr="00A24685">
              <w:rPr>
                <w:rFonts w:ascii="Times New Roman" w:hAnsi="Times New Roman" w:cs="Times New Roman"/>
                <w:iCs/>
                <w:spacing w:val="-7"/>
                <w:sz w:val="30"/>
                <w:szCs w:val="30"/>
              </w:rPr>
              <w:t xml:space="preserve">архивных документов на </w:t>
            </w:r>
            <w:r w:rsidRPr="00A24685">
              <w:rPr>
                <w:rFonts w:ascii="Times New Roman" w:hAnsi="Times New Roman" w:cs="Times New Roman"/>
                <w:bCs/>
                <w:iCs/>
                <w:spacing w:val="-7"/>
                <w:sz w:val="30"/>
                <w:szCs w:val="30"/>
              </w:rPr>
              <w:t>бумажных носителях</w:t>
            </w:r>
          </w:p>
        </w:tc>
      </w:tr>
      <w:tr w:rsidR="00730B02" w:rsidRPr="00AA64FD" w14:paraId="77479324" w14:textId="77777777" w:rsidTr="00730B02">
        <w:tc>
          <w:tcPr>
            <w:tcW w:w="851" w:type="dxa"/>
            <w:shd w:val="clear" w:color="auto" w:fill="auto"/>
          </w:tcPr>
          <w:p w14:paraId="5BDDD1C3" w14:textId="3FA8082F" w:rsidR="00730B02" w:rsidRPr="00C5358C" w:rsidRDefault="00730B02" w:rsidP="004B42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5E18059C" w14:textId="77777777" w:rsidR="00730B02" w:rsidRPr="00F0016F" w:rsidRDefault="00730B02" w:rsidP="003B6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1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зданий</w:t>
            </w:r>
          </w:p>
          <w:p w14:paraId="67C4FC9B" w14:textId="5A9C0CA2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 помещений архивов инженерной инфраструктурой</w:t>
            </w:r>
          </w:p>
        </w:tc>
        <w:tc>
          <w:tcPr>
            <w:tcW w:w="1134" w:type="dxa"/>
            <w:shd w:val="clear" w:color="auto" w:fill="auto"/>
          </w:tcPr>
          <w:p w14:paraId="0B1BAD30" w14:textId="63B0DA5B" w:rsidR="00730B02" w:rsidRPr="00C5358C" w:rsidRDefault="00730B02" w:rsidP="00C5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FCFCCF9" w14:textId="5EE100C7" w:rsidR="00730B02" w:rsidRPr="00C5358C" w:rsidRDefault="00730B02" w:rsidP="00C5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6" w:type="dxa"/>
            <w:shd w:val="clear" w:color="auto" w:fill="auto"/>
          </w:tcPr>
          <w:p w14:paraId="7D88A521" w14:textId="77777777" w:rsidR="00730B02" w:rsidRPr="00A24685" w:rsidRDefault="00730B02" w:rsidP="003B6E1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  <w:t>Отчет о НИР (заключительный).</w:t>
            </w:r>
          </w:p>
          <w:p w14:paraId="45F5BBE1" w14:textId="77777777" w:rsidR="00730B02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2468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Проект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</w:rPr>
              <w:t>Рекомендаций по обеспечению зданий и помещений архивов инженерной инфраструктурой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  <w:p w14:paraId="577D26D5" w14:textId="265ACF3D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730B02" w:rsidRPr="00AA64FD" w14:paraId="052508C0" w14:textId="77777777" w:rsidTr="00730B02">
        <w:trPr>
          <w:trHeight w:val="70"/>
        </w:trPr>
        <w:tc>
          <w:tcPr>
            <w:tcW w:w="851" w:type="dxa"/>
            <w:shd w:val="clear" w:color="auto" w:fill="auto"/>
          </w:tcPr>
          <w:p w14:paraId="0A8960FD" w14:textId="7A9E18FE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4253" w:type="dxa"/>
            <w:shd w:val="clear" w:color="auto" w:fill="auto"/>
          </w:tcPr>
          <w:p w14:paraId="50A5FADA" w14:textId="51C43679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Этап 1: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</w:rPr>
              <w:t>Разработка рекомендаций по обеспечению зданий и помещений архивов общей инженерной инфраструктурой</w:t>
            </w:r>
            <w:r w:rsidRPr="00C53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A95693F" w14:textId="6AE3903B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0F34684" w14:textId="0D81AF66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6" w:type="dxa"/>
            <w:shd w:val="clear" w:color="auto" w:fill="auto"/>
          </w:tcPr>
          <w:p w14:paraId="07F0128E" w14:textId="77777777" w:rsidR="00730B02" w:rsidRPr="00A24685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>Отчет о НИР (промежуточный).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 xml:space="preserve"> Аналитические материалы по разработке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</w:rPr>
              <w:t>рекомендаций по обеспечению зданий и помещений архивов общей инженерной инфраструктурой</w:t>
            </w:r>
          </w:p>
          <w:p w14:paraId="437F491F" w14:textId="77777777" w:rsidR="00730B02" w:rsidRPr="003B6E10" w:rsidRDefault="00730B02" w:rsidP="003B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30B02" w:rsidRPr="00AA64FD" w14:paraId="0231B9EE" w14:textId="77777777" w:rsidTr="00730B02">
        <w:trPr>
          <w:trHeight w:val="1890"/>
        </w:trPr>
        <w:tc>
          <w:tcPr>
            <w:tcW w:w="851" w:type="dxa"/>
            <w:shd w:val="clear" w:color="auto" w:fill="auto"/>
          </w:tcPr>
          <w:p w14:paraId="65BAA2F5" w14:textId="2B69C81B" w:rsidR="00730B02" w:rsidRPr="00C5358C" w:rsidRDefault="00730B02" w:rsidP="004B42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2F1961FB" w14:textId="77777777" w:rsidR="00730B02" w:rsidRPr="00A24685" w:rsidRDefault="00730B02" w:rsidP="003B6E1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GB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Этап 2: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Разработка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</w:rPr>
              <w:t>рекомендаций по обеспечению зданий и помещений архивов специальной инженерной инфраструктурой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617D71F0" w14:textId="77777777" w:rsidR="00730B02" w:rsidRPr="00C5358C" w:rsidRDefault="00730B02" w:rsidP="004B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488E73F" w14:textId="30FA634B" w:rsidR="00730B02" w:rsidRPr="00C5358C" w:rsidRDefault="00730B02" w:rsidP="00C5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31C144F" w14:textId="327BF894" w:rsidR="00730B02" w:rsidRPr="00C5358C" w:rsidRDefault="00730B02" w:rsidP="00C5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6" w:type="dxa"/>
            <w:shd w:val="clear" w:color="auto" w:fill="auto"/>
          </w:tcPr>
          <w:p w14:paraId="74921417" w14:textId="77777777" w:rsidR="00730B02" w:rsidRPr="00A24685" w:rsidRDefault="00730B02" w:rsidP="003B6E1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  <w:t>Отчет о НИР (заключительный).</w:t>
            </w:r>
          </w:p>
          <w:p w14:paraId="2C02CAFB" w14:textId="2AC5918F" w:rsidR="00730B02" w:rsidRPr="00C5358C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Проект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</w:rPr>
              <w:t>Рекомендаций по обеспечению зданий и помещений архивов инженерной инфраструктурой</w:t>
            </w:r>
            <w:r w:rsidRPr="00C535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0B02" w:rsidRPr="00AA64FD" w14:paraId="5B03251C" w14:textId="77777777" w:rsidTr="00730B02">
        <w:trPr>
          <w:trHeight w:val="1545"/>
        </w:trPr>
        <w:tc>
          <w:tcPr>
            <w:tcW w:w="851" w:type="dxa"/>
            <w:shd w:val="clear" w:color="auto" w:fill="auto"/>
          </w:tcPr>
          <w:p w14:paraId="6D6BCA4C" w14:textId="6A938D50" w:rsidR="00730B02" w:rsidRPr="00C5358C" w:rsidRDefault="00730B02" w:rsidP="004B42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3B393A57" w14:textId="77777777" w:rsidR="00730B02" w:rsidRPr="004150E0" w:rsidRDefault="00730B02" w:rsidP="003B6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150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организационно-</w:t>
            </w:r>
          </w:p>
          <w:p w14:paraId="1D7FEF87" w14:textId="77777777" w:rsidR="00730B02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EFEFE"/>
                <w:lang w:eastAsia="ru-RU"/>
              </w:rPr>
            </w:pPr>
            <w:r w:rsidRPr="004150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правовых и научно-методических основ работы государственных архивов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 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EFEFE"/>
                <w:lang w:eastAsia="ru-RU"/>
              </w:rPr>
              <w:t>кино-, фото-, фоно-, видеодокументами</w:t>
            </w:r>
          </w:p>
          <w:p w14:paraId="41110144" w14:textId="77777777" w:rsidR="00730B02" w:rsidRPr="00C5358C" w:rsidRDefault="00730B02" w:rsidP="004B42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6A5423" w14:textId="3D2A189E" w:rsidR="00730B02" w:rsidRPr="00C5358C" w:rsidRDefault="00730B02" w:rsidP="00C5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E2A92AA" w14:textId="65916B2D" w:rsidR="00730B02" w:rsidRPr="00C5358C" w:rsidRDefault="00730B02" w:rsidP="00C5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6" w:type="dxa"/>
            <w:shd w:val="clear" w:color="auto" w:fill="auto"/>
          </w:tcPr>
          <w:p w14:paraId="766AF207" w14:textId="77777777" w:rsidR="00730B02" w:rsidRPr="00A24685" w:rsidRDefault="00730B02" w:rsidP="003B6E1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  <w:t>Отчет о НИР (заключительный).</w:t>
            </w:r>
          </w:p>
          <w:p w14:paraId="43EC4AEC" w14:textId="7FD3FB63" w:rsidR="00730B02" w:rsidRPr="00C5358C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Проект Правил работы государственных архивов с 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EFEFE"/>
                <w:lang w:eastAsia="ru-RU"/>
              </w:rPr>
              <w:t>КФФВД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t xml:space="preserve"> </w:t>
            </w:r>
          </w:p>
        </w:tc>
      </w:tr>
      <w:tr w:rsidR="00730B02" w:rsidRPr="00AA64FD" w14:paraId="7B2EEB06" w14:textId="77777777" w:rsidTr="00730B02">
        <w:trPr>
          <w:trHeight w:val="70"/>
        </w:trPr>
        <w:tc>
          <w:tcPr>
            <w:tcW w:w="851" w:type="dxa"/>
            <w:shd w:val="clear" w:color="auto" w:fill="auto"/>
          </w:tcPr>
          <w:p w14:paraId="3CA2A07D" w14:textId="21C0B100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DE27370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C34EB4" w14:textId="591EC9EA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0FAF3E96" w14:textId="742DB94C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685">
              <w:rPr>
                <w:rFonts w:ascii="Times New Roman" w:hAnsi="Times New Roman" w:cs="Times New Roman"/>
                <w:sz w:val="30"/>
                <w:szCs w:val="30"/>
              </w:rPr>
              <w:t xml:space="preserve">Этап 1: Выявление видов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КФФВД и разработка методики комплектования ими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государственных архивов</w:t>
            </w:r>
            <w:r w:rsidRPr="00C53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33CA17F" w14:textId="102F2E89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4D3173AA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00C93F" w14:textId="06D7687C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7331BB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14:paraId="6196C6CB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355E0A" w14:textId="0E5A0B9D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14:paraId="28C11D4E" w14:textId="37E88969" w:rsidR="00730B02" w:rsidRPr="00A24685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t>Отчет о НИР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t xml:space="preserve"> (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t xml:space="preserve">промежуточный).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t>Систематизация  видов КФФВД и разработка методики комплектования ими государственных архивов</w:t>
            </w:r>
          </w:p>
          <w:p w14:paraId="1FBEF0F7" w14:textId="5FC4EBC9" w:rsidR="00730B02" w:rsidRPr="003B6E10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30B02" w:rsidRPr="00AA64FD" w14:paraId="4010C3D5" w14:textId="77777777" w:rsidTr="00730B02">
        <w:trPr>
          <w:trHeight w:val="1514"/>
        </w:trPr>
        <w:tc>
          <w:tcPr>
            <w:tcW w:w="851" w:type="dxa"/>
            <w:shd w:val="clear" w:color="auto" w:fill="auto"/>
          </w:tcPr>
          <w:p w14:paraId="49946391" w14:textId="50837CAF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CBC9627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4FCABD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E64760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035923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F21EF3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858721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6E8DE4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7906B1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6F77AF" w14:textId="59029DF3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134F292D" w14:textId="55297D52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Этап 2: 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Разработка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методик учета, обеспечения сохранности и использования КФФВД</w:t>
            </w:r>
          </w:p>
        </w:tc>
        <w:tc>
          <w:tcPr>
            <w:tcW w:w="1134" w:type="dxa"/>
            <w:shd w:val="clear" w:color="auto" w:fill="auto"/>
          </w:tcPr>
          <w:p w14:paraId="5EEB6A74" w14:textId="20CBBFA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85FCC72" w14:textId="3FF433E1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6" w:type="dxa"/>
            <w:shd w:val="clear" w:color="auto" w:fill="auto"/>
          </w:tcPr>
          <w:p w14:paraId="7870DF16" w14:textId="77777777" w:rsidR="00730B02" w:rsidRDefault="00730B02" w:rsidP="00330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EFEFE"/>
                <w:lang w:eastAsia="ru-RU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t xml:space="preserve">Отчет о НИР (заключительный). 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Проект Правил работы государственных архивов с 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EFEFE"/>
                <w:lang w:eastAsia="ru-RU"/>
              </w:rPr>
              <w:t>КФФВД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EFEFE"/>
                <w:lang w:eastAsia="ru-RU"/>
              </w:rPr>
              <w:t xml:space="preserve"> </w:t>
            </w:r>
          </w:p>
          <w:p w14:paraId="22E180A3" w14:textId="7C35B8A2" w:rsidR="00730B02" w:rsidRPr="003B6E10" w:rsidRDefault="00730B02" w:rsidP="00330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30B02" w:rsidRPr="00AA64FD" w14:paraId="723B8749" w14:textId="77777777" w:rsidTr="00730B02">
        <w:trPr>
          <w:trHeight w:val="1710"/>
        </w:trPr>
        <w:tc>
          <w:tcPr>
            <w:tcW w:w="851" w:type="dxa"/>
            <w:shd w:val="clear" w:color="auto" w:fill="auto"/>
          </w:tcPr>
          <w:p w14:paraId="74C4F4C4" w14:textId="2B88F690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4FBAB586" w14:textId="77777777" w:rsidR="00730B02" w:rsidRPr="00216078" w:rsidRDefault="00730B02" w:rsidP="003B6E1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bookmarkStart w:id="1" w:name="_Hlk135657974"/>
            <w:r w:rsidRPr="00216078">
              <w:rPr>
                <w:rFonts w:ascii="Times New Roman" w:eastAsia="Calibri" w:hAnsi="Times New Roman" w:cs="Times New Roman"/>
                <w:sz w:val="30"/>
                <w:szCs w:val="30"/>
              </w:rPr>
              <w:t>Разработка рекомендаций</w:t>
            </w:r>
          </w:p>
          <w:p w14:paraId="48D2AB2C" w14:textId="77777777" w:rsidR="00730B02" w:rsidRPr="00216078" w:rsidRDefault="00730B02" w:rsidP="003B6E1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EFEFE"/>
              </w:rPr>
            </w:pPr>
            <w:r w:rsidRPr="00216078">
              <w:rPr>
                <w:rFonts w:ascii="Times New Roman" w:eastAsia="Calibri" w:hAnsi="Times New Roman" w:cs="Times New Roman"/>
                <w:sz w:val="30"/>
                <w:szCs w:val="30"/>
              </w:rPr>
              <w:t>по выбору, размещению и эксплуатации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216078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EFEFE"/>
              </w:rPr>
              <w:t xml:space="preserve">специализированного оборудования в государственных архивах, территориальных </w:t>
            </w:r>
          </w:p>
          <w:p w14:paraId="42EEF744" w14:textId="54FD9A7D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</w:pPr>
            <w:r w:rsidRPr="00216078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EFEFE"/>
              </w:rPr>
              <w:t xml:space="preserve">(городских или районных) архивах, архивах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EFEFE"/>
              </w:rPr>
              <w:t>государственных органов и иных организаци</w:t>
            </w:r>
            <w:bookmarkEnd w:id="1"/>
            <w:r w:rsidRPr="00A2468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EFEFE"/>
              </w:rPr>
              <w:t>й</w:t>
            </w:r>
          </w:p>
        </w:tc>
        <w:tc>
          <w:tcPr>
            <w:tcW w:w="1134" w:type="dxa"/>
            <w:shd w:val="clear" w:color="auto" w:fill="auto"/>
          </w:tcPr>
          <w:p w14:paraId="6490D37A" w14:textId="616A9429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30DDF1E" w14:textId="32C1AE92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</w:t>
            </w:r>
            <w:r w:rsidRPr="0029504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кв. 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2025</w:t>
            </w:r>
          </w:p>
        </w:tc>
        <w:tc>
          <w:tcPr>
            <w:tcW w:w="7966" w:type="dxa"/>
            <w:shd w:val="clear" w:color="auto" w:fill="auto"/>
          </w:tcPr>
          <w:p w14:paraId="1C82808A" w14:textId="77777777" w:rsidR="00730B02" w:rsidRPr="00A24685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t xml:space="preserve">Отчет о НИР (заключительный). </w:t>
            </w:r>
          </w:p>
          <w:p w14:paraId="5589F64A" w14:textId="1EDBCC34" w:rsidR="00730B02" w:rsidRPr="00A24685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pacing w:val="-7"/>
                <w:sz w:val="30"/>
                <w:szCs w:val="30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Проект Рекомендаций по выбору, размещению и эксплуатации специализированного оборудования в государственных архивах, территориальных (городских или районных) архивах, архивах государственных органов и иных организаций</w:t>
            </w:r>
          </w:p>
          <w:p w14:paraId="49BCFCD0" w14:textId="77777777" w:rsidR="00730B02" w:rsidRPr="003B6E10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30B02" w:rsidRPr="00AA64FD" w14:paraId="59A471B4" w14:textId="77777777" w:rsidTr="00730B02">
        <w:trPr>
          <w:trHeight w:val="645"/>
        </w:trPr>
        <w:tc>
          <w:tcPr>
            <w:tcW w:w="851" w:type="dxa"/>
            <w:shd w:val="clear" w:color="auto" w:fill="auto"/>
          </w:tcPr>
          <w:p w14:paraId="2891FA42" w14:textId="4603FB1C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7644F245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255E4B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33A3F2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7314A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4A404C" w14:textId="19FF9904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52915BCE" w14:textId="278107BC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</w:pPr>
            <w:r w:rsidRPr="00A24685">
              <w:rPr>
                <w:rFonts w:ascii="Times New Roman" w:hAnsi="Times New Roman" w:cs="Times New Roman"/>
                <w:iCs/>
                <w:spacing w:val="-7"/>
                <w:sz w:val="30"/>
                <w:szCs w:val="30"/>
              </w:rPr>
              <w:lastRenderedPageBreak/>
              <w:t>Этап 1: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Выявление и классификация </w:t>
            </w:r>
            <w:r w:rsidRPr="00A24685">
              <w:rPr>
                <w:rFonts w:ascii="Times New Roman" w:eastAsia="Calibri" w:hAnsi="Times New Roman" w:cs="Times New Roman"/>
                <w:spacing w:val="-4"/>
                <w:sz w:val="30"/>
                <w:szCs w:val="30"/>
                <w:lang w:eastAsia="ru-RU"/>
              </w:rPr>
              <w:lastRenderedPageBreak/>
              <w:t>спецоборудования, применяемого для хранения документов в архивах (архивохранилищах), разработка критериев его выбора</w:t>
            </w:r>
            <w:r w:rsidRPr="00A24685">
              <w:rPr>
                <w:rFonts w:ascii="Times New Roman" w:hAnsi="Times New Roman" w:cs="Times New Roman"/>
                <w:iCs/>
                <w:spacing w:val="-7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282A2D4" w14:textId="247A1915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5890EFC7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DA102F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79247C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7BD085" w14:textId="58323E26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0BDB6A7" w14:textId="3D85C380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33582B36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C9DC4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8E895A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B5144" w14:textId="6764FA6A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14:paraId="2A270522" w14:textId="77777777" w:rsidR="00730B02" w:rsidRPr="00A24685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pacing w:val="-7"/>
                <w:sz w:val="30"/>
                <w:szCs w:val="30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lastRenderedPageBreak/>
              <w:t xml:space="preserve">Отчет по НИР (промежуточный).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GB"/>
              </w:rPr>
              <w:t xml:space="preserve"> Аналитические материалы по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классификаци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4685">
              <w:rPr>
                <w:rFonts w:ascii="Times New Roman" w:eastAsia="Calibri" w:hAnsi="Times New Roman" w:cs="Times New Roman"/>
                <w:spacing w:val="-4"/>
                <w:sz w:val="30"/>
                <w:szCs w:val="30"/>
                <w:lang w:eastAsia="ru-RU"/>
              </w:rPr>
              <w:t xml:space="preserve">спецоборудования, </w:t>
            </w:r>
            <w:r w:rsidRPr="00A24685">
              <w:rPr>
                <w:rFonts w:ascii="Times New Roman" w:eastAsia="Calibri" w:hAnsi="Times New Roman" w:cs="Times New Roman"/>
                <w:spacing w:val="-4"/>
                <w:sz w:val="30"/>
                <w:szCs w:val="30"/>
                <w:lang w:eastAsia="ru-RU"/>
              </w:rPr>
              <w:lastRenderedPageBreak/>
              <w:t>применяемого для хранения документов в архивах (архивохранилищах), разработка критериев его выбора</w:t>
            </w:r>
          </w:p>
          <w:p w14:paraId="168078BC" w14:textId="588E9B80" w:rsidR="00730B02" w:rsidRPr="00C5358C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B02" w:rsidRPr="00AA64FD" w14:paraId="12A73D2E" w14:textId="77777777" w:rsidTr="00730B02">
        <w:trPr>
          <w:trHeight w:val="1890"/>
        </w:trPr>
        <w:tc>
          <w:tcPr>
            <w:tcW w:w="851" w:type="dxa"/>
            <w:shd w:val="clear" w:color="auto" w:fill="auto"/>
          </w:tcPr>
          <w:p w14:paraId="0807B99C" w14:textId="1A66D3E0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2B685BCE" w14:textId="3F75764C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Этап 2: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Разработка рекомендаций по размещению и эксплуатации специализированного оборудования в архивах (архивохранилищах)</w:t>
            </w:r>
          </w:p>
        </w:tc>
        <w:tc>
          <w:tcPr>
            <w:tcW w:w="1134" w:type="dxa"/>
            <w:shd w:val="clear" w:color="auto" w:fill="auto"/>
          </w:tcPr>
          <w:p w14:paraId="5D96C846" w14:textId="7F3C8EE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C8E087B" w14:textId="18BDABD3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6" w:type="dxa"/>
            <w:shd w:val="clear" w:color="auto" w:fill="auto"/>
          </w:tcPr>
          <w:p w14:paraId="019ED73D" w14:textId="713597F7" w:rsidR="00730B02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pacing w:val="-7"/>
                <w:sz w:val="30"/>
                <w:szCs w:val="30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Отчет о НИР (заключительный).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Проект Рекомендаций по выбору, размещению и эксплуатации специализированного оборудования в государственных архивах, территориальных (городских или районных) архивах, архивах государственных органов и иных организаций</w:t>
            </w:r>
          </w:p>
          <w:p w14:paraId="6BED88D5" w14:textId="28DF2A56" w:rsidR="00730B02" w:rsidRPr="003B6E10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30B02" w:rsidRPr="00AA64FD" w14:paraId="5033CC8E" w14:textId="77777777" w:rsidTr="00730B02">
        <w:trPr>
          <w:trHeight w:val="2355"/>
        </w:trPr>
        <w:tc>
          <w:tcPr>
            <w:tcW w:w="851" w:type="dxa"/>
            <w:shd w:val="clear" w:color="auto" w:fill="auto"/>
          </w:tcPr>
          <w:p w14:paraId="0C112B59" w14:textId="16A7359E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55C011B3" w14:textId="77777777" w:rsidR="00730B02" w:rsidRPr="00A24685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A24685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Разработка методики работы</w:t>
            </w:r>
          </w:p>
          <w:p w14:paraId="09B8B480" w14:textId="2BD30750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24685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государственных архивов с документами, содержащими персональные данные</w:t>
            </w:r>
            <w:r w:rsidRPr="00C53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DF14AB3" w14:textId="2A131F92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CCB7157" w14:textId="4B927F3C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2024</w:t>
            </w:r>
          </w:p>
        </w:tc>
        <w:tc>
          <w:tcPr>
            <w:tcW w:w="7966" w:type="dxa"/>
            <w:shd w:val="clear" w:color="auto" w:fill="auto"/>
          </w:tcPr>
          <w:p w14:paraId="196C974C" w14:textId="77777777" w:rsidR="00730B02" w:rsidRPr="00A24685" w:rsidRDefault="00730B02" w:rsidP="003B6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Отчет о НИР (заключительный). Проект </w:t>
            </w:r>
            <w:r w:rsidRPr="00A24685">
              <w:rPr>
                <w:rFonts w:ascii="Times New Roman" w:hAnsi="Times New Roman" w:cs="Times New Roman"/>
                <w:sz w:val="30"/>
                <w:szCs w:val="30"/>
              </w:rPr>
              <w:t>Методических рекомендаций по работе с документами, содержащими персональные данные, в государственных архивах.</w:t>
            </w:r>
          </w:p>
          <w:p w14:paraId="634B060B" w14:textId="707025F2" w:rsidR="00730B02" w:rsidRPr="00C5358C" w:rsidRDefault="00730B02" w:rsidP="003B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B02" w:rsidRPr="00AA64FD" w14:paraId="7A560AD8" w14:textId="77777777" w:rsidTr="00730B02">
        <w:trPr>
          <w:trHeight w:val="2040"/>
        </w:trPr>
        <w:tc>
          <w:tcPr>
            <w:tcW w:w="851" w:type="dxa"/>
            <w:shd w:val="clear" w:color="auto" w:fill="auto"/>
          </w:tcPr>
          <w:p w14:paraId="67513BF0" w14:textId="24BDB9EB" w:rsidR="00730B02" w:rsidRPr="00C5358C" w:rsidRDefault="00730B02" w:rsidP="00D7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253" w:type="dxa"/>
            <w:shd w:val="clear" w:color="auto" w:fill="auto"/>
          </w:tcPr>
          <w:p w14:paraId="327548B8" w14:textId="1CAEA752" w:rsidR="00730B02" w:rsidRPr="00C5358C" w:rsidRDefault="00730B02" w:rsidP="00D7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Этап 2: </w:t>
            </w:r>
            <w:bookmarkStart w:id="2" w:name="_Hlk159409562"/>
            <w:r w:rsidRPr="00A24685">
              <w:rPr>
                <w:rFonts w:ascii="Times New Roman" w:hAnsi="Times New Roman" w:cs="Times New Roman"/>
                <w:iCs/>
                <w:sz w:val="30"/>
                <w:szCs w:val="30"/>
              </w:rPr>
              <w:t>Разработка методики работы государственных архивов с документами, содержащими персональные данные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58738F36" w14:textId="18047C3B" w:rsidR="00730B02" w:rsidRPr="00C5358C" w:rsidRDefault="00730B02" w:rsidP="00D71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449F8AF" w14:textId="7F1E9C4D" w:rsidR="00730B02" w:rsidRPr="00C5358C" w:rsidRDefault="00730B02" w:rsidP="00D71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2024</w:t>
            </w:r>
          </w:p>
        </w:tc>
        <w:tc>
          <w:tcPr>
            <w:tcW w:w="7966" w:type="dxa"/>
            <w:shd w:val="clear" w:color="auto" w:fill="auto"/>
          </w:tcPr>
          <w:p w14:paraId="7162FF61" w14:textId="3013DDF6" w:rsidR="00730B02" w:rsidRPr="00A24685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Отчет о НИР (заключительный). Проект </w:t>
            </w:r>
            <w:r w:rsidRPr="00A24685">
              <w:rPr>
                <w:rFonts w:ascii="Times New Roman" w:hAnsi="Times New Roman" w:cs="Times New Roman"/>
                <w:sz w:val="30"/>
                <w:szCs w:val="30"/>
              </w:rPr>
              <w:t>Методических рекомендаций по работе с документами, содержащими персональные данные, в государственных архивах</w:t>
            </w:r>
          </w:p>
          <w:p w14:paraId="4905B0A2" w14:textId="74640C16" w:rsidR="00730B02" w:rsidRPr="00D71276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30B02" w:rsidRPr="00AA64FD" w14:paraId="34DAEA0B" w14:textId="77777777" w:rsidTr="00730B02">
        <w:trPr>
          <w:trHeight w:val="470"/>
        </w:trPr>
        <w:tc>
          <w:tcPr>
            <w:tcW w:w="851" w:type="dxa"/>
            <w:shd w:val="clear" w:color="auto" w:fill="auto"/>
          </w:tcPr>
          <w:p w14:paraId="164D4D45" w14:textId="62FB12F8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552FF7E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2741AA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D49C60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103430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313711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0299F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931C2A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9223C5" w14:textId="780B71BB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663685B3" w14:textId="77777777" w:rsidR="00730B02" w:rsidRPr="00A24685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Разработ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ка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актуализированны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х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методик применения требований законодательства </w:t>
            </w:r>
          </w:p>
          <w:p w14:paraId="54B41FE2" w14:textId="77777777" w:rsidR="00730B02" w:rsidRPr="00A24685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в сфере архивного дела и делопроизводства </w:t>
            </w:r>
          </w:p>
          <w:p w14:paraId="1D38049C" w14:textId="77777777" w:rsidR="00730B02" w:rsidRPr="00A24685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в практической деятельности </w:t>
            </w:r>
          </w:p>
          <w:p w14:paraId="0915908B" w14:textId="77777777" w:rsidR="00730B02" w:rsidRPr="00A24685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государственных органов, иных организаций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 xml:space="preserve"> </w:t>
            </w:r>
          </w:p>
          <w:p w14:paraId="6F7305C5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AF978A" w14:textId="42CDF90D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III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2023</w:t>
            </w:r>
          </w:p>
          <w:p w14:paraId="64227169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949EED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C1C411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C1D696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8FD647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AEF37D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B1422A" w14:textId="42BFDA8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E35430" w14:textId="710A3E5D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0109D969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3C756D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10CF2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9CA97A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E9F2F7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493A05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4418CD" w14:textId="34182DC9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966" w:type="dxa"/>
            <w:shd w:val="clear" w:color="auto" w:fill="auto"/>
          </w:tcPr>
          <w:p w14:paraId="7C06DDC6" w14:textId="77777777" w:rsidR="00730B02" w:rsidRPr="00A24685" w:rsidRDefault="00730B02" w:rsidP="00D7127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  <w:t>Отчет о НИР (заключительный).</w:t>
            </w:r>
          </w:p>
          <w:p w14:paraId="6963CDCC" w14:textId="2AA66870" w:rsidR="00730B02" w:rsidRPr="00C5358C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685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>Проекты методических документов и (или) распорядительных документов о внесении изменений и дополнений в методические документы в сфере архивного дела и делопроизводства</w:t>
            </w:r>
            <w:r w:rsidRPr="00C535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0B02" w:rsidRPr="00AA64FD" w14:paraId="10BEEDCF" w14:textId="77777777" w:rsidTr="00730B02">
        <w:trPr>
          <w:trHeight w:val="3135"/>
        </w:trPr>
        <w:tc>
          <w:tcPr>
            <w:tcW w:w="851" w:type="dxa"/>
            <w:shd w:val="clear" w:color="auto" w:fill="auto"/>
          </w:tcPr>
          <w:p w14:paraId="2C40B846" w14:textId="00C9FE85" w:rsidR="00730B02" w:rsidRPr="00C5358C" w:rsidRDefault="00730B02" w:rsidP="00D7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253" w:type="dxa"/>
            <w:shd w:val="clear" w:color="auto" w:fill="auto"/>
          </w:tcPr>
          <w:p w14:paraId="7BD63BE9" w14:textId="77777777" w:rsidR="00730B02" w:rsidRPr="00A24685" w:rsidRDefault="00730B02" w:rsidP="00D71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7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ru-RU"/>
              </w:rPr>
            </w:pPr>
            <w:r w:rsidRPr="00A24685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Этап 2: </w:t>
            </w:r>
            <w:bookmarkStart w:id="3" w:name="_Hlk159409863"/>
            <w:r w:rsidRPr="00A24685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ru-RU"/>
              </w:rPr>
              <w:t>Актуализация примерных номенклатур дел, разработка актуализированной методики разработки и применения перечней документов с указанием сроков хранения</w:t>
            </w:r>
          </w:p>
          <w:bookmarkEnd w:id="3"/>
          <w:p w14:paraId="49EA21A2" w14:textId="77777777" w:rsidR="00730B02" w:rsidRPr="00C5358C" w:rsidRDefault="00730B02" w:rsidP="00D712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191347" w14:textId="6183BB1C" w:rsidR="00730B02" w:rsidRPr="00C5358C" w:rsidRDefault="00730B02" w:rsidP="00D71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B0552F2" w14:textId="619EDF94" w:rsidR="00730B02" w:rsidRPr="00C5358C" w:rsidRDefault="00730B02" w:rsidP="00D71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966" w:type="dxa"/>
            <w:shd w:val="clear" w:color="auto" w:fill="auto"/>
          </w:tcPr>
          <w:p w14:paraId="41C61D91" w14:textId="77777777" w:rsidR="00730B02" w:rsidRPr="00A24685" w:rsidRDefault="00730B02" w:rsidP="00D7127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  <w:t>Отчет о НИР (заключительный).</w:t>
            </w:r>
          </w:p>
          <w:p w14:paraId="6869236F" w14:textId="77777777" w:rsidR="00730B02" w:rsidRPr="00A24685" w:rsidRDefault="00730B02" w:rsidP="00D712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A24685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>Проекты методических документов и (или) распорядительных документов о внесении изменений и дополнений</w:t>
            </w:r>
            <w:r w:rsidRPr="00A24685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ru-RU"/>
              </w:rPr>
              <w:t xml:space="preserve"> </w:t>
            </w:r>
            <w:r w:rsidRPr="00A24685">
              <w:rPr>
                <w:rFonts w:ascii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 методические документы</w:t>
            </w:r>
          </w:p>
          <w:p w14:paraId="731892A6" w14:textId="260C5282" w:rsidR="00730B02" w:rsidRPr="00D71276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</w:pPr>
          </w:p>
        </w:tc>
      </w:tr>
      <w:tr w:rsidR="00730B02" w:rsidRPr="00AA64FD" w14:paraId="09925120" w14:textId="77777777" w:rsidTr="00730B02">
        <w:trPr>
          <w:trHeight w:val="255"/>
        </w:trPr>
        <w:tc>
          <w:tcPr>
            <w:tcW w:w="851" w:type="dxa"/>
            <w:shd w:val="clear" w:color="auto" w:fill="auto"/>
          </w:tcPr>
          <w:p w14:paraId="1A556E18" w14:textId="470D765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CCDA71F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7F2AD6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7E7254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9D390B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FFF0DB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3E94FA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1D2E6" w14:textId="7777777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9E6AF7" w14:textId="3D782F57" w:rsidR="00730B02" w:rsidRPr="00C5358C" w:rsidRDefault="00730B02" w:rsidP="003B6E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6F7837AF" w14:textId="77777777" w:rsidR="00730B02" w:rsidRPr="00A24685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Разработ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ка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методик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работы территориальных (городских или районных) архивов по комплектованию, учету документов, организации взаимодействия с государственными архивами</w:t>
            </w:r>
          </w:p>
          <w:p w14:paraId="467A6916" w14:textId="0C9C9E79" w:rsidR="00730B02" w:rsidRPr="00C5358C" w:rsidRDefault="00730B02" w:rsidP="003B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BC80AC3" w14:textId="435F4CBD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2023</w:t>
            </w:r>
          </w:p>
          <w:p w14:paraId="608CC65A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EF5923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9BCA1C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C1EC17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1E4549" w14:textId="16728C6B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404E20B" w14:textId="223ECEA8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22D5C823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A1D1F7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D3F784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09E589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709B9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0511E5" w14:textId="77777777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54E89F" w14:textId="7AB8704D" w:rsidR="00730B02" w:rsidRPr="00C5358C" w:rsidRDefault="00730B02" w:rsidP="003B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14:paraId="605A3886" w14:textId="77777777" w:rsidR="00730B02" w:rsidRPr="00A24685" w:rsidRDefault="00730B02" w:rsidP="00D7127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  <w:t>Отчет о НИР (заключительный).</w:t>
            </w:r>
          </w:p>
          <w:p w14:paraId="6CCCD849" w14:textId="6816FA41" w:rsidR="00730B02" w:rsidRPr="00C5358C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Проект Методических рекомендаций по организации работы территориальных (городских или районных) архивов</w:t>
            </w:r>
            <w:r w:rsidRPr="00C53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 xml:space="preserve"> </w:t>
            </w:r>
          </w:p>
        </w:tc>
      </w:tr>
      <w:tr w:rsidR="00730B02" w:rsidRPr="00AA64FD" w14:paraId="62363AB4" w14:textId="77777777" w:rsidTr="00730B02">
        <w:trPr>
          <w:trHeight w:val="2580"/>
        </w:trPr>
        <w:tc>
          <w:tcPr>
            <w:tcW w:w="851" w:type="dxa"/>
            <w:shd w:val="clear" w:color="auto" w:fill="auto"/>
          </w:tcPr>
          <w:p w14:paraId="626B8EE1" w14:textId="26C868B1" w:rsidR="00730B02" w:rsidRPr="00C5358C" w:rsidRDefault="00730B02" w:rsidP="00D7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26053A13" w14:textId="77777777" w:rsidR="00730B02" w:rsidRPr="00A24685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Этап 2: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bookmarkStart w:id="4" w:name="_Hlk159410120"/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Разработка методики комплектования </w:t>
            </w: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территориальных (городских или районных) архивов</w:t>
            </w: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учета документов в них и взаимодействия с государственными архивами</w:t>
            </w:r>
            <w:bookmarkEnd w:id="4"/>
          </w:p>
          <w:p w14:paraId="535531C4" w14:textId="77777777" w:rsidR="00730B02" w:rsidRPr="00C5358C" w:rsidRDefault="00730B02" w:rsidP="00D71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6318DA" w14:textId="3061DD41" w:rsidR="00730B02" w:rsidRPr="00C5358C" w:rsidRDefault="00730B02" w:rsidP="00D71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2BD2536" w14:textId="3571E386" w:rsidR="00730B02" w:rsidRPr="00C5358C" w:rsidRDefault="00730B02" w:rsidP="00D71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966" w:type="dxa"/>
            <w:shd w:val="clear" w:color="auto" w:fill="auto"/>
          </w:tcPr>
          <w:p w14:paraId="3D41231F" w14:textId="77777777" w:rsidR="00730B02" w:rsidRPr="00A24685" w:rsidRDefault="00730B02" w:rsidP="00D7127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</w:pPr>
            <w:r w:rsidRPr="00A24685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  <w:t>Отчет о НИР (заключительный).</w:t>
            </w:r>
          </w:p>
          <w:p w14:paraId="7D2DD44B" w14:textId="570780AF" w:rsidR="00730B02" w:rsidRPr="00C5358C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A2468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Проект Методических рекомендаций по организации работы территориальных (городских или районных) архивов</w:t>
            </w:r>
            <w:r w:rsidRPr="00C53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 xml:space="preserve"> </w:t>
            </w:r>
          </w:p>
        </w:tc>
      </w:tr>
      <w:tr w:rsidR="00730B02" w:rsidRPr="00AA64FD" w14:paraId="0E2D310D" w14:textId="77777777" w:rsidTr="00730B02">
        <w:trPr>
          <w:trHeight w:val="985"/>
        </w:trPr>
        <w:tc>
          <w:tcPr>
            <w:tcW w:w="851" w:type="dxa"/>
            <w:shd w:val="clear" w:color="auto" w:fill="auto"/>
          </w:tcPr>
          <w:p w14:paraId="6E9F1183" w14:textId="097B6E4C" w:rsidR="00730B02" w:rsidRPr="00C5358C" w:rsidRDefault="00730B02" w:rsidP="00D7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676FB1B8" w14:textId="1239A33D" w:rsidR="00730B02" w:rsidRPr="00C5358C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4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Разработка перечня </w:t>
            </w:r>
            <w:r w:rsidRPr="00E94B0C">
              <w:rPr>
                <w:rFonts w:ascii="Times New Roman" w:hAnsi="Times New Roman" w:cs="Times New Roman"/>
                <w:iCs/>
                <w:color w:val="000000"/>
                <w:sz w:val="30"/>
                <w:szCs w:val="30"/>
              </w:rPr>
              <w:t xml:space="preserve">документов, образующихся в процессе деятельности </w:t>
            </w:r>
            <w:r w:rsidRPr="00E94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Министерства юстиции Республики Беларусь, главных управлений юстиции областных и Минского </w:t>
            </w:r>
            <w:r w:rsidRPr="00E94B0C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городского исполнительных комитетов, органов и организаций, входящих в систему Министерства юстиции Республики Беларусь, с указанием сроков хранения</w:t>
            </w:r>
          </w:p>
        </w:tc>
        <w:tc>
          <w:tcPr>
            <w:tcW w:w="1134" w:type="dxa"/>
            <w:shd w:val="clear" w:color="auto" w:fill="auto"/>
          </w:tcPr>
          <w:p w14:paraId="4301C5AC" w14:textId="1D31768B" w:rsidR="00730B02" w:rsidRPr="00C5358C" w:rsidRDefault="00730B02" w:rsidP="00D71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092B8E" w14:textId="1A5AF8EA" w:rsidR="00730B02" w:rsidRPr="00C5358C" w:rsidRDefault="00730B02" w:rsidP="00D71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966" w:type="dxa"/>
            <w:shd w:val="clear" w:color="auto" w:fill="auto"/>
          </w:tcPr>
          <w:p w14:paraId="23C04E39" w14:textId="77777777" w:rsidR="00730B02" w:rsidRPr="00AB66E3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</w:pPr>
            <w:r w:rsidRPr="00AB66E3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en-GB"/>
              </w:rPr>
              <w:t xml:space="preserve">Отчет о НИР (заключительный). </w:t>
            </w:r>
          </w:p>
          <w:p w14:paraId="2058EA9C" w14:textId="2385A9B0" w:rsidR="00730B02" w:rsidRPr="00C5358C" w:rsidRDefault="00730B02" w:rsidP="00D7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bookmarkStart w:id="5" w:name="_Hlk153877791"/>
            <w:r w:rsidRPr="00AB66E3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переч</w:t>
            </w:r>
            <w:r w:rsidRPr="00BE6BA2">
              <w:rPr>
                <w:rFonts w:ascii="Times New Roman" w:hAnsi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я</w:t>
            </w:r>
            <w:r w:rsidRPr="00BE6BA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документов, образующихся в процессе деятельности Министерства юстиции Республики Беларусь, главных управлений юстиции областных и Минского городского исполнительных комитетов, органов и организаций, входящих в систему Министерства юстиции Республики Беларусь, с указанием сроков хранения</w:t>
            </w:r>
            <w:bookmarkEnd w:id="5"/>
          </w:p>
        </w:tc>
      </w:tr>
      <w:tr w:rsidR="00730B02" w:rsidRPr="00AA64FD" w14:paraId="3EF1706F" w14:textId="77777777" w:rsidTr="00730B02">
        <w:trPr>
          <w:trHeight w:val="1695"/>
        </w:trPr>
        <w:tc>
          <w:tcPr>
            <w:tcW w:w="851" w:type="dxa"/>
            <w:shd w:val="clear" w:color="auto" w:fill="auto"/>
          </w:tcPr>
          <w:p w14:paraId="0602C107" w14:textId="33456D49" w:rsidR="00730B02" w:rsidRPr="0007447E" w:rsidRDefault="00730B02" w:rsidP="00646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14:paraId="32B3DE4B" w14:textId="6250EAD5" w:rsidR="00730B02" w:rsidRPr="0007447E" w:rsidRDefault="00730B02" w:rsidP="00646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47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Подготовить сборник </w:t>
            </w:r>
            <w:r w:rsidRPr="0007447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07447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Архивное дело в Республике Беларусь в документах и материалах  (1991—2022 гг.)</w:t>
            </w:r>
            <w:r w:rsidRPr="0007447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3963B84A" w14:textId="7BDEE96B" w:rsidR="00730B02" w:rsidRPr="0007447E" w:rsidRDefault="00730B02" w:rsidP="00646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4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1A1CEF1" w14:textId="6D3B74D2" w:rsidR="00730B02" w:rsidRPr="0007447E" w:rsidRDefault="00730B02" w:rsidP="00646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966" w:type="dxa"/>
            <w:shd w:val="clear" w:color="auto" w:fill="auto"/>
          </w:tcPr>
          <w:p w14:paraId="1D57E398" w14:textId="77777777" w:rsidR="00730B02" w:rsidRPr="0007447E" w:rsidRDefault="00730B02" w:rsidP="00646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7447E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>Отчет о НИР (заключительный). Проект</w:t>
            </w:r>
            <w:r w:rsidRPr="0007447E">
              <w:rPr>
                <w:rFonts w:ascii="Times New Roman" w:hAnsi="Times New Roman" w:cs="Times New Roman"/>
                <w:sz w:val="30"/>
                <w:szCs w:val="30"/>
              </w:rPr>
              <w:t xml:space="preserve"> сборника «Архивное дело в Республике Беларусь в документах и материалах (1991—2022 гг.)»</w:t>
            </w:r>
          </w:p>
          <w:p w14:paraId="315FB00B" w14:textId="6DC76FCF" w:rsidR="00730B02" w:rsidRPr="0007447E" w:rsidRDefault="00730B02" w:rsidP="006467B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</w:pPr>
          </w:p>
        </w:tc>
      </w:tr>
      <w:tr w:rsidR="00730B02" w:rsidRPr="00AA64FD" w14:paraId="1D5644ED" w14:textId="77777777" w:rsidTr="00730B02">
        <w:trPr>
          <w:trHeight w:val="1695"/>
        </w:trPr>
        <w:tc>
          <w:tcPr>
            <w:tcW w:w="851" w:type="dxa"/>
            <w:shd w:val="clear" w:color="auto" w:fill="auto"/>
          </w:tcPr>
          <w:p w14:paraId="0D7F9C27" w14:textId="5F237CE1" w:rsidR="00730B02" w:rsidRPr="0007447E" w:rsidRDefault="00730B02" w:rsidP="005571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4253" w:type="dxa"/>
            <w:shd w:val="clear" w:color="auto" w:fill="auto"/>
          </w:tcPr>
          <w:p w14:paraId="73964E6B" w14:textId="510222C1" w:rsidR="00730B02" w:rsidRPr="00912413" w:rsidRDefault="00730B02" w:rsidP="00557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2413">
              <w:rPr>
                <w:rFonts w:ascii="Times New Roman" w:hAnsi="Times New Roman" w:cs="Times New Roman"/>
                <w:sz w:val="30"/>
                <w:szCs w:val="30"/>
              </w:rPr>
              <w:t>Этап 2</w:t>
            </w:r>
            <w:bookmarkStart w:id="6" w:name="_Hlk159410645"/>
            <w:r w:rsidRPr="00912413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r w:rsidRPr="0091241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Структурирование информационного массива по истории архивного дела в Республике Беларусь в 1992—2022 гг. и разработка научно-справочного аппарата к нему</w:t>
            </w:r>
            <w:bookmarkEnd w:id="6"/>
            <w:r w:rsidRPr="0091241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84B5F4C" w14:textId="3CE96580" w:rsidR="00730B02" w:rsidRPr="0007447E" w:rsidRDefault="00730B02" w:rsidP="00557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E93CD56" w14:textId="59AA36B9" w:rsidR="00730B02" w:rsidRPr="0007447E" w:rsidRDefault="00730B02" w:rsidP="00557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966" w:type="dxa"/>
            <w:shd w:val="clear" w:color="auto" w:fill="auto"/>
          </w:tcPr>
          <w:p w14:paraId="4050FDD3" w14:textId="77777777" w:rsidR="00730B02" w:rsidRPr="00A24685" w:rsidRDefault="00730B02" w:rsidP="00557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A24685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>Отчет о НИР (заключительный). Проект</w:t>
            </w:r>
            <w:r w:rsidRPr="00A24685">
              <w:rPr>
                <w:rFonts w:ascii="Times New Roman" w:hAnsi="Times New Roman" w:cs="Times New Roman"/>
                <w:sz w:val="30"/>
                <w:szCs w:val="30"/>
              </w:rPr>
              <w:t xml:space="preserve"> сборника «Архивное дело в Республике Беларусь в документах и материалах (1991—2022 гг.)»</w:t>
            </w:r>
          </w:p>
          <w:p w14:paraId="6778B8CB" w14:textId="77777777" w:rsidR="00730B02" w:rsidRPr="0007447E" w:rsidRDefault="00730B02" w:rsidP="00557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</w:pPr>
          </w:p>
        </w:tc>
      </w:tr>
    </w:tbl>
    <w:p w14:paraId="38EA2475" w14:textId="2D902616" w:rsidR="007353A2" w:rsidRDefault="007353A2" w:rsidP="00E268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</w:p>
    <w:p w14:paraId="792D0976" w14:textId="78EFCC15" w:rsidR="00972BDE" w:rsidRDefault="00A90D2A" w:rsidP="00E268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en-GB"/>
        </w:rPr>
        <w:t>Директор института                                                                  А.Е.Рыбаков</w:t>
      </w:r>
    </w:p>
    <w:sectPr w:rsidR="00972BDE" w:rsidSect="009C3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5E113" w14:textId="77777777" w:rsidR="009C32CC" w:rsidRDefault="009C32CC" w:rsidP="004A0F3F">
      <w:pPr>
        <w:spacing w:after="0" w:line="240" w:lineRule="auto"/>
      </w:pPr>
      <w:r>
        <w:separator/>
      </w:r>
    </w:p>
  </w:endnote>
  <w:endnote w:type="continuationSeparator" w:id="0">
    <w:p w14:paraId="318AD6E7" w14:textId="77777777" w:rsidR="009C32CC" w:rsidRDefault="009C32CC" w:rsidP="004A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F9A4A" w14:textId="77777777" w:rsidR="00BD0421" w:rsidRDefault="00BD04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2CC32" w14:textId="77777777" w:rsidR="00BD0421" w:rsidRDefault="00BD04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42B7" w14:textId="77777777" w:rsidR="00BD0421" w:rsidRDefault="00BD0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FA0CC" w14:textId="77777777" w:rsidR="009C32CC" w:rsidRDefault="009C32CC" w:rsidP="004A0F3F">
      <w:pPr>
        <w:spacing w:after="0" w:line="240" w:lineRule="auto"/>
      </w:pPr>
      <w:r>
        <w:separator/>
      </w:r>
    </w:p>
  </w:footnote>
  <w:footnote w:type="continuationSeparator" w:id="0">
    <w:p w14:paraId="44182CDE" w14:textId="77777777" w:rsidR="009C32CC" w:rsidRDefault="009C32CC" w:rsidP="004A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9B949" w14:textId="77777777" w:rsidR="00BD0421" w:rsidRDefault="00BD04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155136"/>
      <w:docPartObj>
        <w:docPartGallery w:val="Page Numbers (Top of Page)"/>
        <w:docPartUnique/>
      </w:docPartObj>
    </w:sdtPr>
    <w:sdtEndPr/>
    <w:sdtContent>
      <w:p w14:paraId="71DBBB7E" w14:textId="6B462419" w:rsidR="004A0F3F" w:rsidRDefault="004A0F3F">
        <w:pPr>
          <w:pStyle w:val="a3"/>
          <w:jc w:val="center"/>
        </w:pPr>
        <w:r w:rsidRPr="00AB29C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B29C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B29C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63B46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AB29C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5B4CA63" w14:textId="77777777" w:rsidR="004A0F3F" w:rsidRDefault="004A0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F392" w14:textId="03BC5A37" w:rsidR="00BD0421" w:rsidRPr="00BD0421" w:rsidRDefault="00BD0421" w:rsidP="00BD0421">
    <w:pPr>
      <w:pStyle w:val="a3"/>
      <w:jc w:val="right"/>
      <w:rPr>
        <w:rFonts w:ascii="Times New Roman" w:hAnsi="Times New Roman" w:cs="Times New Roman"/>
        <w:sz w:val="30"/>
        <w:szCs w:val="30"/>
      </w:rPr>
    </w:pPr>
    <w:r w:rsidRPr="00BD0421">
      <w:rPr>
        <w:rFonts w:ascii="Times New Roman" w:hAnsi="Times New Roman" w:cs="Times New Roman"/>
        <w:sz w:val="30"/>
        <w:szCs w:val="3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95"/>
    <w:rsid w:val="0001668F"/>
    <w:rsid w:val="00051362"/>
    <w:rsid w:val="000553A1"/>
    <w:rsid w:val="0007321D"/>
    <w:rsid w:val="0007447E"/>
    <w:rsid w:val="000A1421"/>
    <w:rsid w:val="000A3FAB"/>
    <w:rsid w:val="000B5753"/>
    <w:rsid w:val="000C4DE4"/>
    <w:rsid w:val="000F21CA"/>
    <w:rsid w:val="000F6B85"/>
    <w:rsid w:val="001104E4"/>
    <w:rsid w:val="00120981"/>
    <w:rsid w:val="00130C26"/>
    <w:rsid w:val="00131753"/>
    <w:rsid w:val="00154A3E"/>
    <w:rsid w:val="00155940"/>
    <w:rsid w:val="0016533B"/>
    <w:rsid w:val="001662F4"/>
    <w:rsid w:val="001718C4"/>
    <w:rsid w:val="00196B1C"/>
    <w:rsid w:val="001A4947"/>
    <w:rsid w:val="001B2B92"/>
    <w:rsid w:val="001B3442"/>
    <w:rsid w:val="001C2B8D"/>
    <w:rsid w:val="001C3F32"/>
    <w:rsid w:val="001D5496"/>
    <w:rsid w:val="001F21BC"/>
    <w:rsid w:val="00214692"/>
    <w:rsid w:val="00216EC3"/>
    <w:rsid w:val="002802B0"/>
    <w:rsid w:val="002876A5"/>
    <w:rsid w:val="00294A58"/>
    <w:rsid w:val="002A0103"/>
    <w:rsid w:val="002A2FA6"/>
    <w:rsid w:val="002B1F4B"/>
    <w:rsid w:val="002D0018"/>
    <w:rsid w:val="002D3127"/>
    <w:rsid w:val="002D5024"/>
    <w:rsid w:val="002E26D3"/>
    <w:rsid w:val="002F5A36"/>
    <w:rsid w:val="0030074D"/>
    <w:rsid w:val="00311263"/>
    <w:rsid w:val="00326BDB"/>
    <w:rsid w:val="003307C1"/>
    <w:rsid w:val="00344CF7"/>
    <w:rsid w:val="00346D49"/>
    <w:rsid w:val="0037355A"/>
    <w:rsid w:val="00375E2B"/>
    <w:rsid w:val="0038745E"/>
    <w:rsid w:val="00397225"/>
    <w:rsid w:val="003A33BC"/>
    <w:rsid w:val="003B099F"/>
    <w:rsid w:val="003B6E10"/>
    <w:rsid w:val="003C02FB"/>
    <w:rsid w:val="003C3EDB"/>
    <w:rsid w:val="003C5777"/>
    <w:rsid w:val="003D1A77"/>
    <w:rsid w:val="003D57AC"/>
    <w:rsid w:val="003F02F3"/>
    <w:rsid w:val="00414128"/>
    <w:rsid w:val="004217D1"/>
    <w:rsid w:val="0043327F"/>
    <w:rsid w:val="00435B82"/>
    <w:rsid w:val="00435D93"/>
    <w:rsid w:val="00445C99"/>
    <w:rsid w:val="00457922"/>
    <w:rsid w:val="00471764"/>
    <w:rsid w:val="00484F0F"/>
    <w:rsid w:val="004A0F3F"/>
    <w:rsid w:val="004A1618"/>
    <w:rsid w:val="004A1E3A"/>
    <w:rsid w:val="004A4931"/>
    <w:rsid w:val="004B426C"/>
    <w:rsid w:val="004C591D"/>
    <w:rsid w:val="004D5D55"/>
    <w:rsid w:val="004F1EFD"/>
    <w:rsid w:val="004F2396"/>
    <w:rsid w:val="00503EB1"/>
    <w:rsid w:val="00505A74"/>
    <w:rsid w:val="005064A6"/>
    <w:rsid w:val="0051326E"/>
    <w:rsid w:val="00525287"/>
    <w:rsid w:val="005358BC"/>
    <w:rsid w:val="00542648"/>
    <w:rsid w:val="00542BFC"/>
    <w:rsid w:val="005433FC"/>
    <w:rsid w:val="00557120"/>
    <w:rsid w:val="00563B46"/>
    <w:rsid w:val="0056462B"/>
    <w:rsid w:val="00580854"/>
    <w:rsid w:val="00585227"/>
    <w:rsid w:val="00596F1A"/>
    <w:rsid w:val="005A0A49"/>
    <w:rsid w:val="005C4805"/>
    <w:rsid w:val="005D7243"/>
    <w:rsid w:val="005F7180"/>
    <w:rsid w:val="00602A4F"/>
    <w:rsid w:val="00603280"/>
    <w:rsid w:val="00627BF4"/>
    <w:rsid w:val="00634BE5"/>
    <w:rsid w:val="00634CE6"/>
    <w:rsid w:val="006467B1"/>
    <w:rsid w:val="006479E2"/>
    <w:rsid w:val="00656698"/>
    <w:rsid w:val="00664953"/>
    <w:rsid w:val="006722EE"/>
    <w:rsid w:val="006755FC"/>
    <w:rsid w:val="00683ECD"/>
    <w:rsid w:val="006849AA"/>
    <w:rsid w:val="006962B7"/>
    <w:rsid w:val="006A1EA0"/>
    <w:rsid w:val="006B046A"/>
    <w:rsid w:val="006B7DCC"/>
    <w:rsid w:val="006C71B5"/>
    <w:rsid w:val="006C76A6"/>
    <w:rsid w:val="006D1A7C"/>
    <w:rsid w:val="006D563E"/>
    <w:rsid w:val="006F4C48"/>
    <w:rsid w:val="00704692"/>
    <w:rsid w:val="00705D59"/>
    <w:rsid w:val="00712BC6"/>
    <w:rsid w:val="00723A52"/>
    <w:rsid w:val="00730B02"/>
    <w:rsid w:val="007353A2"/>
    <w:rsid w:val="00735622"/>
    <w:rsid w:val="00736918"/>
    <w:rsid w:val="00762DCC"/>
    <w:rsid w:val="00766224"/>
    <w:rsid w:val="0076695D"/>
    <w:rsid w:val="00771D95"/>
    <w:rsid w:val="007B54FD"/>
    <w:rsid w:val="007D6D09"/>
    <w:rsid w:val="007E66ED"/>
    <w:rsid w:val="008046A0"/>
    <w:rsid w:val="00810ACA"/>
    <w:rsid w:val="008250CF"/>
    <w:rsid w:val="00832C56"/>
    <w:rsid w:val="008335C5"/>
    <w:rsid w:val="008366F0"/>
    <w:rsid w:val="00850722"/>
    <w:rsid w:val="008644CA"/>
    <w:rsid w:val="00881496"/>
    <w:rsid w:val="008933EC"/>
    <w:rsid w:val="00894D1C"/>
    <w:rsid w:val="008959DF"/>
    <w:rsid w:val="0089769E"/>
    <w:rsid w:val="008A0A97"/>
    <w:rsid w:val="008A6F82"/>
    <w:rsid w:val="008B0E81"/>
    <w:rsid w:val="008B3DFC"/>
    <w:rsid w:val="008D50D1"/>
    <w:rsid w:val="008D7CF2"/>
    <w:rsid w:val="008D7EA6"/>
    <w:rsid w:val="008E504A"/>
    <w:rsid w:val="008F0D3D"/>
    <w:rsid w:val="008F3FC9"/>
    <w:rsid w:val="00911FDD"/>
    <w:rsid w:val="00912413"/>
    <w:rsid w:val="009369FB"/>
    <w:rsid w:val="009456CE"/>
    <w:rsid w:val="00945BF9"/>
    <w:rsid w:val="0094710F"/>
    <w:rsid w:val="00955DE4"/>
    <w:rsid w:val="00972A7C"/>
    <w:rsid w:val="00972BDE"/>
    <w:rsid w:val="00973C54"/>
    <w:rsid w:val="0097509B"/>
    <w:rsid w:val="00991AC4"/>
    <w:rsid w:val="009B4372"/>
    <w:rsid w:val="009C32CC"/>
    <w:rsid w:val="009C3A5D"/>
    <w:rsid w:val="009E56EC"/>
    <w:rsid w:val="009F38AB"/>
    <w:rsid w:val="00A03DE3"/>
    <w:rsid w:val="00A0475F"/>
    <w:rsid w:val="00A0684D"/>
    <w:rsid w:val="00A15091"/>
    <w:rsid w:val="00A15314"/>
    <w:rsid w:val="00A174A1"/>
    <w:rsid w:val="00A46639"/>
    <w:rsid w:val="00A47B2C"/>
    <w:rsid w:val="00A60EA6"/>
    <w:rsid w:val="00A72EEF"/>
    <w:rsid w:val="00A833FF"/>
    <w:rsid w:val="00A83830"/>
    <w:rsid w:val="00A90D2A"/>
    <w:rsid w:val="00AA64FD"/>
    <w:rsid w:val="00AA68FA"/>
    <w:rsid w:val="00AB29CC"/>
    <w:rsid w:val="00AB29F2"/>
    <w:rsid w:val="00AC396C"/>
    <w:rsid w:val="00AC47EA"/>
    <w:rsid w:val="00AD2C2C"/>
    <w:rsid w:val="00AE3E4F"/>
    <w:rsid w:val="00AE41A5"/>
    <w:rsid w:val="00AF121B"/>
    <w:rsid w:val="00AF5011"/>
    <w:rsid w:val="00B02F42"/>
    <w:rsid w:val="00B24AFC"/>
    <w:rsid w:val="00B2668D"/>
    <w:rsid w:val="00B730F3"/>
    <w:rsid w:val="00BB605A"/>
    <w:rsid w:val="00BD0421"/>
    <w:rsid w:val="00BF16D5"/>
    <w:rsid w:val="00BF1D8A"/>
    <w:rsid w:val="00C2099C"/>
    <w:rsid w:val="00C52FB4"/>
    <w:rsid w:val="00C5358C"/>
    <w:rsid w:val="00C57E4C"/>
    <w:rsid w:val="00C7624F"/>
    <w:rsid w:val="00C82C4D"/>
    <w:rsid w:val="00C85B8A"/>
    <w:rsid w:val="00C91A09"/>
    <w:rsid w:val="00CA62B8"/>
    <w:rsid w:val="00CB3984"/>
    <w:rsid w:val="00CB6B9D"/>
    <w:rsid w:val="00CC0788"/>
    <w:rsid w:val="00CC5A92"/>
    <w:rsid w:val="00CD17AA"/>
    <w:rsid w:val="00CD7238"/>
    <w:rsid w:val="00CF7774"/>
    <w:rsid w:val="00D115B2"/>
    <w:rsid w:val="00D14F77"/>
    <w:rsid w:val="00D17335"/>
    <w:rsid w:val="00D364DF"/>
    <w:rsid w:val="00D45735"/>
    <w:rsid w:val="00D460CA"/>
    <w:rsid w:val="00D612D1"/>
    <w:rsid w:val="00D64238"/>
    <w:rsid w:val="00D71276"/>
    <w:rsid w:val="00D73CEA"/>
    <w:rsid w:val="00D838A8"/>
    <w:rsid w:val="00D8746D"/>
    <w:rsid w:val="00DA361D"/>
    <w:rsid w:val="00DA3A36"/>
    <w:rsid w:val="00DD68A5"/>
    <w:rsid w:val="00DF7F53"/>
    <w:rsid w:val="00E0318F"/>
    <w:rsid w:val="00E15D0C"/>
    <w:rsid w:val="00E268A9"/>
    <w:rsid w:val="00E42431"/>
    <w:rsid w:val="00E71834"/>
    <w:rsid w:val="00E86E0D"/>
    <w:rsid w:val="00EB5DFB"/>
    <w:rsid w:val="00EC7D2F"/>
    <w:rsid w:val="00ED1434"/>
    <w:rsid w:val="00ED45CB"/>
    <w:rsid w:val="00EF053A"/>
    <w:rsid w:val="00F04047"/>
    <w:rsid w:val="00F05E89"/>
    <w:rsid w:val="00F10377"/>
    <w:rsid w:val="00F162C8"/>
    <w:rsid w:val="00F24C51"/>
    <w:rsid w:val="00F312D4"/>
    <w:rsid w:val="00F53542"/>
    <w:rsid w:val="00F614C1"/>
    <w:rsid w:val="00F816B6"/>
    <w:rsid w:val="00F960AB"/>
    <w:rsid w:val="00FA6458"/>
    <w:rsid w:val="00FB54F0"/>
    <w:rsid w:val="00FD4932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C887"/>
  <w15:docId w15:val="{A770A0C0-2F13-40E2-9359-D2F50A1A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F3F"/>
  </w:style>
  <w:style w:type="paragraph" w:styleId="a5">
    <w:name w:val="footer"/>
    <w:basedOn w:val="a"/>
    <w:link w:val="a6"/>
    <w:uiPriority w:val="99"/>
    <w:unhideWhenUsed/>
    <w:rsid w:val="004A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F3F"/>
  </w:style>
  <w:style w:type="paragraph" w:styleId="a7">
    <w:name w:val="Balloon Text"/>
    <w:basedOn w:val="a"/>
    <w:link w:val="a8"/>
    <w:uiPriority w:val="99"/>
    <w:semiHidden/>
    <w:unhideWhenUsed/>
    <w:rsid w:val="005D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24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162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2C8"/>
    <w:rPr>
      <w:rFonts w:ascii="Consolas" w:hAnsi="Consolas"/>
      <w:sz w:val="20"/>
      <w:szCs w:val="20"/>
    </w:rPr>
  </w:style>
  <w:style w:type="paragraph" w:customStyle="1" w:styleId="a9">
    <w:name w:val="Знак"/>
    <w:basedOn w:val="a"/>
    <w:rsid w:val="00912413"/>
    <w:pPr>
      <w:spacing w:after="160" w:line="240" w:lineRule="exact"/>
    </w:pPr>
    <w:rPr>
      <w:rFonts w:ascii="Times New Roman" w:eastAsia="Courier New" w:hAnsi="Times New Roman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F1AD-12C1-424C-9230-9A82EAA4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Артур Иванченков</cp:lastModifiedBy>
  <cp:revision>28</cp:revision>
  <cp:lastPrinted>2022-08-10T09:53:00Z</cp:lastPrinted>
  <dcterms:created xsi:type="dcterms:W3CDTF">2023-01-24T07:56:00Z</dcterms:created>
  <dcterms:modified xsi:type="dcterms:W3CDTF">2024-04-09T11:18:00Z</dcterms:modified>
</cp:coreProperties>
</file>