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3AC5" w14:textId="1DA4E863" w:rsidR="00FD6C1E" w:rsidRPr="001F218E" w:rsidRDefault="002D4A73" w:rsidP="00471395">
      <w:pPr>
        <w:spacing w:after="0" w:line="240" w:lineRule="atLeast"/>
        <w:ind w:right="238" w:firstLine="709"/>
        <w:jc w:val="center"/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</w:pPr>
      <w:r w:rsidRPr="005750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Белорусский научно-исследовательский институт документоведения и архивного дела</w:t>
      </w:r>
      <w:r w:rsidR="001F218E"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 xml:space="preserve"> приглашает </w:t>
      </w:r>
      <w:r w:rsidR="001F218E" w:rsidRPr="00471395">
        <w:rPr>
          <w:rFonts w:ascii="Times New Roman" w:eastAsia="Calibri" w:hAnsi="Times New Roman" w:cs="Times New Roman"/>
          <w:b/>
          <w:bCs/>
          <w:kern w:val="0"/>
          <w:sz w:val="29"/>
          <w:szCs w:val="29"/>
          <w14:ligatures w14:val="none"/>
        </w:rPr>
        <w:t>в марте</w:t>
      </w:r>
      <w:r w:rsidR="001F218E" w:rsidRPr="00471395">
        <w:rPr>
          <w:rFonts w:ascii="Times New Roman" w:eastAsia="Calibri" w:hAnsi="Times New Roman" w:cs="Times New Roman"/>
          <w:b/>
          <w:bCs/>
          <w:kern w:val="0"/>
          <w:sz w:val="29"/>
          <w:szCs w:val="29"/>
          <w:lang w:val="ru-BY"/>
          <w14:ligatures w14:val="none"/>
        </w:rPr>
        <w:t xml:space="preserve"> – апреле 2026</w:t>
      </w:r>
      <w:r w:rsidR="001F218E"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 xml:space="preserve"> года принять участие в образовательных </w:t>
      </w:r>
      <w:r w:rsidR="001F218E" w:rsidRPr="001F218E">
        <w:rPr>
          <w:rFonts w:ascii="Times New Roman" w:eastAsia="Calibri" w:hAnsi="Times New Roman" w:cs="Times New Roman"/>
          <w:kern w:val="0"/>
          <w:sz w:val="29"/>
          <w:szCs w:val="29"/>
          <w:lang w:val="ru-BY"/>
          <w14:ligatures w14:val="none"/>
        </w:rPr>
        <w:t>мероприятиях на платной основе</w:t>
      </w:r>
      <w:r w:rsidR="001F218E"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 xml:space="preserve"> в онлайн- и</w:t>
      </w:r>
      <w:r w:rsidR="001F218E" w:rsidRPr="001F218E">
        <w:rPr>
          <w:rFonts w:ascii="Times New Roman" w:eastAsia="Calibri" w:hAnsi="Times New Roman" w:cs="Times New Roman"/>
          <w:i/>
          <w:iCs/>
          <w:kern w:val="0"/>
          <w:sz w:val="29"/>
          <w:szCs w:val="29"/>
          <w14:ligatures w14:val="none"/>
        </w:rPr>
        <w:t xml:space="preserve"> </w:t>
      </w:r>
      <w:r w:rsidR="001F218E"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>офлайн-формате на следующие актуальные темы:</w:t>
      </w:r>
    </w:p>
    <w:p w14:paraId="429B3DD5" w14:textId="77777777" w:rsidR="00A74DE5" w:rsidRPr="0057505F" w:rsidRDefault="00A74DE5" w:rsidP="00A74DE5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1340"/>
      </w:tblGrid>
      <w:tr w:rsidR="00D12D55" w:rsidRPr="003336BE" w14:paraId="0C086EFD" w14:textId="77777777" w:rsidTr="002521BB">
        <w:tc>
          <w:tcPr>
            <w:tcW w:w="1696" w:type="dxa"/>
          </w:tcPr>
          <w:p w14:paraId="32A69822" w14:textId="754C84BD" w:rsidR="00D12D55" w:rsidRPr="003336BE" w:rsidRDefault="00D12D55" w:rsidP="003336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семинара (возможны изменения)</w:t>
            </w:r>
          </w:p>
        </w:tc>
        <w:tc>
          <w:tcPr>
            <w:tcW w:w="2410" w:type="dxa"/>
          </w:tcPr>
          <w:p w14:paraId="3C271EE1" w14:textId="77777777" w:rsidR="00D12D55" w:rsidRPr="003336BE" w:rsidRDefault="00D12D55" w:rsidP="003336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6BE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0" w:type="dxa"/>
          </w:tcPr>
          <w:p w14:paraId="43D85F00" w14:textId="77777777" w:rsidR="00D12D55" w:rsidRPr="003336BE" w:rsidRDefault="00D12D55" w:rsidP="003336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6BE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</w:tc>
      </w:tr>
      <w:tr w:rsidR="00D12D55" w:rsidRPr="003336BE" w14:paraId="2A8E9C02" w14:textId="77777777" w:rsidTr="002521BB">
        <w:tc>
          <w:tcPr>
            <w:tcW w:w="1696" w:type="dxa"/>
          </w:tcPr>
          <w:p w14:paraId="3A96897F" w14:textId="77777777" w:rsidR="00D12D55" w:rsidRPr="003336BE" w:rsidRDefault="00D12D55" w:rsidP="003336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6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C259FB5" w14:textId="77777777" w:rsidR="00D12D55" w:rsidRPr="003336BE" w:rsidRDefault="00D12D55" w:rsidP="003336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6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</w:tcPr>
          <w:p w14:paraId="0A6CC30A" w14:textId="77777777" w:rsidR="00D12D55" w:rsidRPr="003336BE" w:rsidRDefault="00D12D55" w:rsidP="003336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6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12D55" w:rsidRPr="00B61C1A" w14:paraId="212CE1C2" w14:textId="77777777" w:rsidTr="00C13918">
        <w:trPr>
          <w:trHeight w:val="4097"/>
        </w:trPr>
        <w:tc>
          <w:tcPr>
            <w:tcW w:w="1696" w:type="dxa"/>
          </w:tcPr>
          <w:p w14:paraId="696274E3" w14:textId="3E12EE16" w:rsidR="00D12D55" w:rsidRPr="00B61C1A" w:rsidRDefault="009F7BA0" w:rsidP="00B61C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10" w:type="dxa"/>
          </w:tcPr>
          <w:p w14:paraId="012B0980" w14:textId="441C42CD" w:rsidR="00D12D55" w:rsidRPr="00B61C1A" w:rsidRDefault="00D12D55" w:rsidP="00B61C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 xml:space="preserve"> архива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Научно-техническая обработка документов</w:t>
            </w:r>
          </w:p>
        </w:tc>
        <w:tc>
          <w:tcPr>
            <w:tcW w:w="11340" w:type="dxa"/>
          </w:tcPr>
          <w:p w14:paraId="50DB0522" w14:textId="6AB786EE" w:rsidR="00D12D55" w:rsidRPr="00B61C1A" w:rsidRDefault="00D12D55" w:rsidP="00B61C1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Законодательство</w:t>
            </w: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 xml:space="preserve"> в сфере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делопроизводства</w:t>
            </w: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>, государственный контроль за его соблюдением, административная и уголовная ответственность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14:paraId="7D60C9DB" w14:textId="37065F84" w:rsidR="00D12D55" w:rsidRPr="00B61C1A" w:rsidRDefault="00D12D55" w:rsidP="00B61C1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Порядок</w:t>
            </w: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архива и организация его работы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14:paraId="052CD4F7" w14:textId="1520E7AA" w:rsidR="00D12D55" w:rsidRPr="00B61C1A" w:rsidRDefault="00D12D55" w:rsidP="00B6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 В</w:t>
            </w: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>иды, задачи и функции архивов;</w:t>
            </w:r>
          </w:p>
          <w:p w14:paraId="23F2CBB1" w14:textId="77777777" w:rsidR="00D12D55" w:rsidRPr="00B61C1A" w:rsidRDefault="00D12D55" w:rsidP="00B61C1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>порядок разработки положения об архиве, должностных инструкций, иных локальных правовых актов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14:paraId="30B20C49" w14:textId="5FAEA8B0" w:rsidR="00D12D55" w:rsidRDefault="00D12D55" w:rsidP="00B61C1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Экспертиза ценности документов, отбор дел для хранения и уничтожения. </w:t>
            </w:r>
            <w:r w:rsidRPr="00B6178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Подготовка 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передача</w:t>
            </w: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 xml:space="preserve"> дел на хранение в архив организации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14:paraId="4D977ED6" w14:textId="37772508" w:rsidR="00D12D55" w:rsidRDefault="00D12D55" w:rsidP="00B61C1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5. </w:t>
            </w:r>
            <w:r w:rsidRPr="00B6178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Передача в архив организации электронных дел. Информационная система архива организации, АИС “Ведомственный архив”.</w:t>
            </w:r>
          </w:p>
          <w:p w14:paraId="36E845F2" w14:textId="21ACA849" w:rsidR="00D12D55" w:rsidRDefault="00D12D55" w:rsidP="0077062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С</w:t>
            </w: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>оставление сводных описей дел в архиве организации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F33F9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Особенности составления сводных описей электронных дел.</w:t>
            </w:r>
          </w:p>
          <w:p w14:paraId="47E9B447" w14:textId="3A337207" w:rsidR="00D12D55" w:rsidRPr="009D2B5A" w:rsidRDefault="00D12D55" w:rsidP="00B61C1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Уничтожение</w:t>
            </w:r>
            <w:r w:rsidRPr="00B61C1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и дел с истекшими сроками хранения</w:t>
            </w:r>
            <w:r w:rsidRPr="00B61C1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t xml:space="preserve"> </w:t>
            </w:r>
            <w:r w:rsidRPr="009D2B5A">
              <w:t>С</w:t>
            </w:r>
            <w:r w:rsidRPr="009D2B5A">
              <w:rPr>
                <w:rFonts w:ascii="Times New Roman" w:hAnsi="Times New Roman" w:cs="Times New Roman"/>
                <w:sz w:val="24"/>
                <w:szCs w:val="24"/>
              </w:rPr>
              <w:t>оставление акта на уничтожение</w:t>
            </w:r>
            <w:r w:rsidRPr="009D2B5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Особенности уничтожения документов в электронном виде, в том числе электронных документов.</w:t>
            </w:r>
          </w:p>
          <w:p w14:paraId="02C9C011" w14:textId="3953A2DD" w:rsidR="00D12D55" w:rsidRDefault="00D12D55" w:rsidP="00314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B5A">
              <w:rPr>
                <w:rFonts w:ascii="Times New Roman" w:eastAsia="Calibri" w:hAnsi="Times New Roman" w:cs="Times New Roman"/>
                <w:sz w:val="24"/>
                <w:szCs w:val="24"/>
              </w:rPr>
              <w:t>8. Составление историко-архивной справки (предисловия)</w:t>
            </w:r>
          </w:p>
          <w:p w14:paraId="6B182F97" w14:textId="0244743F" w:rsidR="002521BB" w:rsidRPr="00B61C1A" w:rsidRDefault="002521BB" w:rsidP="00314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D55" w:rsidRPr="00477836" w14:paraId="69F4D833" w14:textId="77777777" w:rsidTr="002521BB">
        <w:tc>
          <w:tcPr>
            <w:tcW w:w="1696" w:type="dxa"/>
          </w:tcPr>
          <w:p w14:paraId="2314B57D" w14:textId="3BAB5E9C" w:rsidR="00D12D55" w:rsidRPr="00477836" w:rsidRDefault="002E2BB0" w:rsidP="00B61C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D4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</w:t>
            </w:r>
            <w:r w:rsidR="0089646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10" w:type="dxa"/>
          </w:tcPr>
          <w:p w14:paraId="6BC25921" w14:textId="1353945E" w:rsidR="00D12D55" w:rsidRPr="00477836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 и архивное хранение документов в электронном виде, электронных документов:</w:t>
            </w:r>
          </w:p>
          <w:p w14:paraId="6C834098" w14:textId="688346D4" w:rsidR="00D12D55" w:rsidRPr="00477836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14:paraId="425B78DF" w14:textId="46C76C4D" w:rsidR="00D12D55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ормативно-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методическая база в сфере электронного документооборота и архивного хранения документов в электронном виде, электронных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621D48" w14:textId="163EEDEE" w:rsidR="00D12D55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.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 xml:space="preserve">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эл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ектронные копии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носителе, копии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Целостность и подлинность электронного документа. Электронная цифровая подпись.</w:t>
            </w:r>
          </w:p>
          <w:p w14:paraId="65A3D738" w14:textId="4A426316" w:rsidR="00D12D55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и оформление документов в электронном виде, электронных документов. Форматы файлов. </w:t>
            </w:r>
          </w:p>
          <w:p w14:paraId="45E0CDE5" w14:textId="5F878CD5" w:rsidR="00D12D55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</w:t>
            </w:r>
            <w:r w:rsidRPr="00703D5F">
              <w:rPr>
                <w:rFonts w:ascii="Times New Roman" w:hAnsi="Times New Roman" w:cs="Times New Roman"/>
                <w:sz w:val="24"/>
                <w:szCs w:val="24"/>
              </w:rPr>
              <w:t>абота с документами в электронном виде, электронными документами в рамках АСДОУ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информационным </w:t>
            </w:r>
            <w:r w:rsidRPr="009917C7">
              <w:rPr>
                <w:rFonts w:ascii="Times New Roman" w:hAnsi="Times New Roman" w:cs="Times New Roman"/>
                <w:sz w:val="24"/>
                <w:szCs w:val="24"/>
              </w:rPr>
              <w:t>системам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Регистрация </w:t>
            </w:r>
            <w:r w:rsidRPr="00FE739B">
              <w:rPr>
                <w:rFonts w:ascii="Times New Roman" w:hAnsi="Times New Roman" w:cs="Times New Roman"/>
                <w:sz w:val="24"/>
                <w:szCs w:val="24"/>
              </w:rPr>
              <w:t>документов в электронном виде, электронных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электронного документооборота.</w:t>
            </w:r>
          </w:p>
          <w:p w14:paraId="28601CB1" w14:textId="0B82F3E9" w:rsidR="00D12D55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Формирование электронных и гибридных дел.</w:t>
            </w:r>
          </w:p>
          <w:p w14:paraId="04A48F13" w14:textId="31B751B0" w:rsidR="00D12D55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Экспертиза ценности и сроки хранения </w:t>
            </w:r>
            <w:r w:rsidRPr="008C6BF2">
              <w:rPr>
                <w:rFonts w:ascii="Times New Roman" w:hAnsi="Times New Roman" w:cs="Times New Roman"/>
                <w:sz w:val="24"/>
                <w:szCs w:val="24"/>
              </w:rPr>
              <w:t>документов в электронном виде, электронных документов.</w:t>
            </w:r>
          </w:p>
          <w:p w14:paraId="0FAB10E2" w14:textId="6E941524" w:rsidR="00D12D55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3D4826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электронных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гибридных </w:t>
            </w:r>
            <w:r w:rsidRPr="003D4826">
              <w:rPr>
                <w:rFonts w:ascii="Times New Roman" w:hAnsi="Times New Roman" w:cs="Times New Roman"/>
                <w:sz w:val="24"/>
                <w:szCs w:val="24"/>
              </w:rPr>
              <w:t>дел в архив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описей электронных дел.</w:t>
            </w:r>
          </w:p>
          <w:p w14:paraId="7A36C498" w14:textId="261E6B70" w:rsidR="00D12D55" w:rsidRDefault="00D12D55" w:rsidP="00A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П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орядок хранения документов в электронном виде, электронных документов в архиве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7F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архива организации, АИС “Ведомственный архив”.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ребования к информационным системам архивов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688E37" w14:textId="798AEE40" w:rsidR="00D12D55" w:rsidRPr="00477836" w:rsidRDefault="00D12D55" w:rsidP="00B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У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 xml:space="preserve">словия, при которых допускается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хранение документов в электронном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документов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 xml:space="preserve"> без бумажных аналогов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51EC4D" w14:textId="1B356BE1" w:rsidR="00D12D55" w:rsidRPr="00477836" w:rsidRDefault="00D12D55" w:rsidP="0097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</w:t>
            </w:r>
            <w:r w:rsidRPr="00477836">
              <w:rPr>
                <w:rFonts w:ascii="Times New Roman" w:hAnsi="Times New Roman" w:cs="Times New Roman"/>
                <w:sz w:val="24"/>
                <w:szCs w:val="24"/>
              </w:rPr>
              <w:t>ередача документов в электронном виде на постоянное хранение в государственные архивы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D0CCB05" w14:textId="22016E2F" w:rsidR="001F218E" w:rsidRPr="00DA209C" w:rsidRDefault="00DA209C" w:rsidP="00DA20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Ориентировочная с</w:t>
      </w:r>
      <w:r w:rsidRPr="00DA209C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тоимость вебинара для одного участника – </w:t>
      </w:r>
      <w:r w:rsidRPr="00DA209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7</w:t>
      </w:r>
      <w:r w:rsidRPr="00DA209C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0,00 </w:t>
      </w:r>
      <w:r w:rsidRPr="00DA209C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рублей</w:t>
      </w:r>
      <w:r w:rsidRPr="00DA209C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</w:t>
      </w:r>
      <w:r w:rsidRPr="00DA209C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>без НДС (основание – подпункт 1.2. пункта 1 статьи 326 Налогового кодекса Республики Беларусь).</w:t>
      </w:r>
    </w:p>
    <w:p w14:paraId="15E6D358" w14:textId="30611671" w:rsidR="00BC0DEB" w:rsidRPr="001F218E" w:rsidRDefault="001F218E" w:rsidP="00471395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</w:pPr>
      <w:r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>По окончании обучения участникам выдается сертификат об обучении государственного образца, а также направляется демонстрационный материал (презентация).</w:t>
      </w:r>
    </w:p>
    <w:p w14:paraId="5742A76A" w14:textId="77777777" w:rsidR="001F218E" w:rsidRPr="001F218E" w:rsidRDefault="001F218E" w:rsidP="00471395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1F218E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Выбирайте семинар, который подходит именно Вам, и регистрируйтесь заранее.</w:t>
      </w:r>
    </w:p>
    <w:p w14:paraId="331D72BD" w14:textId="2FA729CB" w:rsidR="001F218E" w:rsidRPr="001F218E" w:rsidRDefault="001F218E" w:rsidP="00471395">
      <w:pPr>
        <w:spacing w:after="0" w:line="240" w:lineRule="atLeast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F218E">
        <w:rPr>
          <w:rFonts w:ascii="Times New Roman" w:hAnsi="Times New Roman" w:cs="Times New Roman"/>
          <w:color w:val="000000"/>
          <w:sz w:val="28"/>
          <w:szCs w:val="28"/>
        </w:rPr>
        <w:t xml:space="preserve">Форма </w:t>
      </w:r>
      <w:r w:rsidRPr="001F21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заявки участника размещена на сайте (belniidad.by) в рубрике «Проведение обучающих семинаров». Заявка</w:t>
      </w:r>
      <w:r w:rsidRPr="001F218E">
        <w:rPr>
          <w:rFonts w:ascii="Times New Roman" w:eastAsia="Calibri" w:hAnsi="Times New Roman" w:cs="Times New Roman"/>
          <w:sz w:val="28"/>
          <w:szCs w:val="28"/>
        </w:rPr>
        <w:t xml:space="preserve"> направляется</w:t>
      </w:r>
      <w:r w:rsidRPr="001F21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электронную</w:t>
      </w:r>
      <w:r w:rsidRPr="001F218E">
        <w:rPr>
          <w:rFonts w:ascii="Times New Roman" w:eastAsia="Calibri" w:hAnsi="Times New Roman" w:cs="Times New Roman"/>
          <w:sz w:val="28"/>
          <w:szCs w:val="28"/>
        </w:rPr>
        <w:t xml:space="preserve"> почт</w:t>
      </w:r>
      <w:r w:rsidRPr="001F218E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Pr="001F218E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4" w:history="1">
        <w:r w:rsidRPr="001F218E">
          <w:rPr>
            <w:rFonts w:ascii="Times New Roman" w:eastAsia="Calibri" w:hAnsi="Times New Roman" w:cs="Times New Roman"/>
            <w:b/>
            <w:color w:val="0000FF"/>
            <w:kern w:val="0"/>
            <w:sz w:val="28"/>
            <w:szCs w:val="28"/>
            <w:u w:val="single"/>
            <w14:ligatures w14:val="none"/>
          </w:rPr>
          <w:t>4</w:t>
        </w:r>
        <w:r w:rsidRPr="001F218E">
          <w:rPr>
            <w:rFonts w:ascii="Times New Roman" w:eastAsia="Calibri" w:hAnsi="Times New Roman" w:cs="Times New Roman"/>
            <w:b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ukovi</w:t>
        </w:r>
        <w:r w:rsidRPr="001F218E">
          <w:rPr>
            <w:rFonts w:ascii="Times New Roman" w:eastAsia="Calibri" w:hAnsi="Times New Roman" w:cs="Times New Roman"/>
            <w:b/>
            <w:color w:val="0000FF"/>
            <w:kern w:val="0"/>
            <w:sz w:val="28"/>
            <w:szCs w:val="28"/>
            <w:u w:val="single"/>
            <w14:ligatures w14:val="none"/>
          </w:rPr>
          <w:t>4@</w:t>
        </w:r>
        <w:r w:rsidRPr="001F218E">
          <w:rPr>
            <w:rFonts w:ascii="Times New Roman" w:eastAsia="Calibri" w:hAnsi="Times New Roman" w:cs="Times New Roman"/>
            <w:b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belniidad</w:t>
        </w:r>
        <w:r w:rsidRPr="001F218E">
          <w:rPr>
            <w:rFonts w:ascii="Times New Roman" w:eastAsia="Calibri" w:hAnsi="Times New Roman" w:cs="Times New Roman"/>
            <w:b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1F218E">
          <w:rPr>
            <w:rFonts w:ascii="Times New Roman" w:eastAsia="Calibri" w:hAnsi="Times New Roman" w:cs="Times New Roman"/>
            <w:b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by</w:t>
        </w:r>
      </w:hyperlink>
      <w:r w:rsidR="00DA209C">
        <w:rPr>
          <w:rFonts w:ascii="Times New Roman" w:hAnsi="Times New Roman" w:cs="Times New Roman"/>
          <w:sz w:val="28"/>
          <w:szCs w:val="28"/>
        </w:rPr>
        <w:t>.</w:t>
      </w:r>
      <w:r w:rsidRPr="001F218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4C452036" w14:textId="77777777" w:rsidR="00DA209C" w:rsidRDefault="001F218E" w:rsidP="00471395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21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Телефон для справок: </w:t>
      </w:r>
      <w:r w:rsidRPr="001F218E">
        <w:rPr>
          <w:rFonts w:ascii="Times New Roman" w:hAnsi="Times New Roman" w:cs="Times New Roman"/>
          <w:color w:val="000000"/>
          <w:sz w:val="28"/>
          <w:szCs w:val="28"/>
        </w:rPr>
        <w:t xml:space="preserve">+375 (17) </w:t>
      </w:r>
      <w:r w:rsidRPr="001F218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363-02-05 (понедельник - четверг с 9.00 до 13.00 и с 14.00 до 18.00)</w:t>
      </w:r>
      <w:r w:rsidRPr="001F218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61FCB36F" w14:textId="3AFB0D97" w:rsidR="001F218E" w:rsidRPr="001F218E" w:rsidRDefault="001F218E" w:rsidP="00471395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218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Контактное лицо </w:t>
      </w:r>
      <w:proofErr w:type="spellStart"/>
      <w:r w:rsidRPr="001F218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Чукович</w:t>
      </w:r>
      <w:proofErr w:type="spellEnd"/>
      <w:r w:rsidRPr="001F218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Марина Владимировна</w:t>
      </w:r>
      <w:r w:rsidRPr="001F218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3549B92" w14:textId="77777777" w:rsidR="001F218E" w:rsidRPr="001F218E" w:rsidRDefault="001F218E" w:rsidP="00471395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</w:pPr>
      <w:r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>Информируем о возможности проведения обучения на базе вашего предприятия с учетом корпоративной спец</w:t>
      </w:r>
      <w:r w:rsidRPr="001F218E">
        <w:rPr>
          <w:rFonts w:ascii="Times New Roman" w:eastAsia="Calibri" w:hAnsi="Times New Roman" w:cs="Times New Roman"/>
          <w:kern w:val="0"/>
          <w:sz w:val="29"/>
          <w:szCs w:val="29"/>
          <w:lang w:val="ru-BY"/>
          <w14:ligatures w14:val="none"/>
        </w:rPr>
        <w:t>ифики</w:t>
      </w:r>
      <w:r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 xml:space="preserve">. Минимальное количество слушателей в группе 10 человек. Стоимость обучения </w:t>
      </w:r>
      <w:r w:rsidRPr="001F218E">
        <w:rPr>
          <w:rFonts w:ascii="Times New Roman" w:eastAsia="Calibri" w:hAnsi="Times New Roman" w:cs="Times New Roman"/>
          <w:kern w:val="0"/>
          <w:sz w:val="29"/>
          <w:szCs w:val="29"/>
          <w:lang w:val="ru-BY"/>
          <w14:ligatures w14:val="none"/>
        </w:rPr>
        <w:t>рассчитывается индивидуально</w:t>
      </w:r>
      <w:r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 xml:space="preserve"> </w:t>
      </w:r>
      <w:r w:rsidRPr="001F218E">
        <w:rPr>
          <w:rFonts w:ascii="Times New Roman" w:eastAsia="Calibri" w:hAnsi="Times New Roman" w:cs="Times New Roman"/>
          <w:kern w:val="0"/>
          <w:sz w:val="29"/>
          <w:szCs w:val="29"/>
          <w:lang w:val="ru-BY"/>
          <w14:ligatures w14:val="none"/>
        </w:rPr>
        <w:t xml:space="preserve">в зависимости от численности группы </w:t>
      </w:r>
      <w:r w:rsidRPr="001F218E">
        <w:rPr>
          <w:rFonts w:ascii="Times New Roman" w:eastAsia="Calibri" w:hAnsi="Times New Roman" w:cs="Times New Roman"/>
          <w:kern w:val="0"/>
          <w:sz w:val="29"/>
          <w:szCs w:val="29"/>
          <w14:ligatures w14:val="none"/>
        </w:rPr>
        <w:t>и месторасположения организации.</w:t>
      </w:r>
    </w:p>
    <w:p w14:paraId="2CCC16D1" w14:textId="77777777" w:rsidR="00133A06" w:rsidRPr="001F218E" w:rsidRDefault="00133A06" w:rsidP="001F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45883" w14:textId="77777777" w:rsidR="001F218E" w:rsidRPr="001F218E" w:rsidRDefault="001F2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218E" w:rsidRPr="001F218E" w:rsidSect="00852B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EB"/>
    <w:rsid w:val="00001EE4"/>
    <w:rsid w:val="00057491"/>
    <w:rsid w:val="00082CFE"/>
    <w:rsid w:val="000A1ABF"/>
    <w:rsid w:val="000F209E"/>
    <w:rsid w:val="00133A06"/>
    <w:rsid w:val="00136617"/>
    <w:rsid w:val="00145B9B"/>
    <w:rsid w:val="00157E8F"/>
    <w:rsid w:val="001C2AEE"/>
    <w:rsid w:val="001E6EF6"/>
    <w:rsid w:val="001F218E"/>
    <w:rsid w:val="001F21EC"/>
    <w:rsid w:val="00204156"/>
    <w:rsid w:val="002367F4"/>
    <w:rsid w:val="002521BB"/>
    <w:rsid w:val="002576F6"/>
    <w:rsid w:val="002A21B7"/>
    <w:rsid w:val="002C0D29"/>
    <w:rsid w:val="002D1597"/>
    <w:rsid w:val="002D4A73"/>
    <w:rsid w:val="002E2BB0"/>
    <w:rsid w:val="00314623"/>
    <w:rsid w:val="003336BE"/>
    <w:rsid w:val="00337964"/>
    <w:rsid w:val="00347D37"/>
    <w:rsid w:val="00352125"/>
    <w:rsid w:val="00356AB7"/>
    <w:rsid w:val="0036381F"/>
    <w:rsid w:val="00393897"/>
    <w:rsid w:val="00395EB8"/>
    <w:rsid w:val="003C0E1A"/>
    <w:rsid w:val="003D2F1A"/>
    <w:rsid w:val="003D4826"/>
    <w:rsid w:val="003E45B6"/>
    <w:rsid w:val="00424561"/>
    <w:rsid w:val="004517F9"/>
    <w:rsid w:val="0045554A"/>
    <w:rsid w:val="00471395"/>
    <w:rsid w:val="00477836"/>
    <w:rsid w:val="00492A41"/>
    <w:rsid w:val="00495822"/>
    <w:rsid w:val="004A6365"/>
    <w:rsid w:val="005308AE"/>
    <w:rsid w:val="00536BA4"/>
    <w:rsid w:val="005473D0"/>
    <w:rsid w:val="0057505F"/>
    <w:rsid w:val="00590110"/>
    <w:rsid w:val="005B7CE3"/>
    <w:rsid w:val="005C332F"/>
    <w:rsid w:val="005C4AE9"/>
    <w:rsid w:val="005C6EA7"/>
    <w:rsid w:val="005E6458"/>
    <w:rsid w:val="005F1803"/>
    <w:rsid w:val="00611C19"/>
    <w:rsid w:val="006510EE"/>
    <w:rsid w:val="006640F7"/>
    <w:rsid w:val="0067370C"/>
    <w:rsid w:val="006D4F9E"/>
    <w:rsid w:val="00703D5F"/>
    <w:rsid w:val="00770627"/>
    <w:rsid w:val="007B6FFA"/>
    <w:rsid w:val="007C767D"/>
    <w:rsid w:val="0080622A"/>
    <w:rsid w:val="00812C5A"/>
    <w:rsid w:val="008262C7"/>
    <w:rsid w:val="00852B13"/>
    <w:rsid w:val="00854048"/>
    <w:rsid w:val="0085648C"/>
    <w:rsid w:val="00865565"/>
    <w:rsid w:val="00872B67"/>
    <w:rsid w:val="0087329A"/>
    <w:rsid w:val="00892D40"/>
    <w:rsid w:val="00896464"/>
    <w:rsid w:val="008A6D09"/>
    <w:rsid w:val="008B3DF9"/>
    <w:rsid w:val="008C6BF2"/>
    <w:rsid w:val="00962D48"/>
    <w:rsid w:val="00973096"/>
    <w:rsid w:val="009917C7"/>
    <w:rsid w:val="009D2B5A"/>
    <w:rsid w:val="009F41CF"/>
    <w:rsid w:val="009F7BA0"/>
    <w:rsid w:val="00A00A5D"/>
    <w:rsid w:val="00A20D61"/>
    <w:rsid w:val="00A3439F"/>
    <w:rsid w:val="00A46812"/>
    <w:rsid w:val="00A51369"/>
    <w:rsid w:val="00A617B9"/>
    <w:rsid w:val="00A65D8C"/>
    <w:rsid w:val="00A74DE5"/>
    <w:rsid w:val="00AA2E7B"/>
    <w:rsid w:val="00AB1A88"/>
    <w:rsid w:val="00AB6751"/>
    <w:rsid w:val="00AF7F5C"/>
    <w:rsid w:val="00B15DEA"/>
    <w:rsid w:val="00B2642C"/>
    <w:rsid w:val="00B27034"/>
    <w:rsid w:val="00B31509"/>
    <w:rsid w:val="00B6178A"/>
    <w:rsid w:val="00B61C1A"/>
    <w:rsid w:val="00B64060"/>
    <w:rsid w:val="00B948A9"/>
    <w:rsid w:val="00BC0DEB"/>
    <w:rsid w:val="00BC53CF"/>
    <w:rsid w:val="00BF10C8"/>
    <w:rsid w:val="00BF4BC3"/>
    <w:rsid w:val="00C06FF5"/>
    <w:rsid w:val="00C13918"/>
    <w:rsid w:val="00C375FC"/>
    <w:rsid w:val="00C45C7C"/>
    <w:rsid w:val="00C86EC1"/>
    <w:rsid w:val="00C95383"/>
    <w:rsid w:val="00CF764F"/>
    <w:rsid w:val="00D036C6"/>
    <w:rsid w:val="00D07F40"/>
    <w:rsid w:val="00D12D55"/>
    <w:rsid w:val="00D30981"/>
    <w:rsid w:val="00D42BDB"/>
    <w:rsid w:val="00D71358"/>
    <w:rsid w:val="00D8072F"/>
    <w:rsid w:val="00DA209C"/>
    <w:rsid w:val="00DA765C"/>
    <w:rsid w:val="00DF4A51"/>
    <w:rsid w:val="00E115E8"/>
    <w:rsid w:val="00E964DA"/>
    <w:rsid w:val="00EA061E"/>
    <w:rsid w:val="00EA08CE"/>
    <w:rsid w:val="00EA2CC8"/>
    <w:rsid w:val="00EB202C"/>
    <w:rsid w:val="00EB7A13"/>
    <w:rsid w:val="00EE480A"/>
    <w:rsid w:val="00F33F9D"/>
    <w:rsid w:val="00FD6C1E"/>
    <w:rsid w:val="00FE7055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F19D"/>
  <w15:chartTrackingRefBased/>
  <w15:docId w15:val="{8ACC34DF-BA3A-4F09-98FA-919EC474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D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D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D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D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D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D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D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D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D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D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0DEB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336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3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E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3E45B6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EA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ukovi4@belniida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Куприянов</dc:creator>
  <cp:keywords/>
  <dc:description/>
  <cp:lastModifiedBy>Никита Косяк</cp:lastModifiedBy>
  <cp:revision>23</cp:revision>
  <cp:lastPrinted>2025-04-02T13:26:00Z</cp:lastPrinted>
  <dcterms:created xsi:type="dcterms:W3CDTF">2025-02-04T08:27:00Z</dcterms:created>
  <dcterms:modified xsi:type="dcterms:W3CDTF">2026-01-21T07:15:00Z</dcterms:modified>
</cp:coreProperties>
</file>